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Формирование входящего счета партнёру</w:t>
      </w:r>
    </w:p>
    <w:p w:rsidR="00554C04" w:rsidRPr="00554C04" w:rsidRDefault="00554C04" w:rsidP="00554C04">
      <w:pPr>
        <w:rPr>
          <w:rFonts w:ascii="Book Antiqua" w:hAnsi="Book Antiqua"/>
        </w:rPr>
      </w:pPr>
      <w:proofErr w:type="gramStart"/>
      <w:r w:rsidRPr="00554C04">
        <w:rPr>
          <w:rFonts w:ascii="Book Antiqua" w:hAnsi="Book Antiqua"/>
          <w:bCs/>
        </w:rPr>
        <w:t>Формирование счета в статусе Подготовлен (SCHET_MAIN_PREPARE) от партнера при переводе Штрафа в статус подготовлен (APPLY_PARTNER_PENALTY_READY)</w:t>
      </w:r>
      <w:proofErr w:type="gramEnd"/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1.  </w:t>
      </w:r>
      <w:r w:rsidRPr="00554C04">
        <w:rPr>
          <w:rFonts w:ascii="Book Antiqua" w:hAnsi="Book Antiqua"/>
          <w:bCs/>
        </w:rPr>
        <w:tab/>
        <w:t>Формирование состава счета: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формировать Состав счета в статусе Автомат (SCHET_02), где: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  <w:lang w:val="en-US"/>
        </w:rPr>
        <w:t>·         </w:t>
      </w:r>
      <w:r w:rsidRPr="00554C04">
        <w:rPr>
          <w:rFonts w:ascii="Book Antiqua" w:hAnsi="Book Antiqua"/>
          <w:bCs/>
        </w:rPr>
        <w:t>Плательщик</w:t>
      </w:r>
      <w:r w:rsidRPr="00554C04">
        <w:rPr>
          <w:rFonts w:ascii="Book Antiqua" w:hAnsi="Book Antiqua"/>
          <w:bCs/>
          <w:lang w:val="en-US"/>
        </w:rPr>
        <w:t xml:space="preserve"> = </w:t>
      </w:r>
      <w:r w:rsidRPr="00554C04">
        <w:rPr>
          <w:rFonts w:ascii="Book Antiqua" w:hAnsi="Book Antiqua"/>
          <w:bCs/>
        </w:rPr>
        <w:t>Для</w:t>
      </w:r>
      <w:r w:rsidRPr="00554C04">
        <w:rPr>
          <w:rFonts w:ascii="Book Antiqua" w:hAnsi="Book Antiqua"/>
          <w:bCs/>
          <w:lang w:val="en-US"/>
        </w:rPr>
        <w:t xml:space="preserve"> </w:t>
      </w:r>
      <w:proofErr w:type="gramStart"/>
      <w:r w:rsidRPr="00554C04">
        <w:rPr>
          <w:rFonts w:ascii="Book Antiqua" w:hAnsi="Book Antiqua"/>
          <w:bCs/>
        </w:rPr>
        <w:t>компании</w:t>
      </w:r>
      <w:r w:rsidRPr="00554C04">
        <w:rPr>
          <w:rFonts w:ascii="Book Antiqua" w:hAnsi="Book Antiqua"/>
          <w:bCs/>
          <w:lang w:val="en-US"/>
        </w:rPr>
        <w:t xml:space="preserve">  (</w:t>
      </w:r>
      <w:proofErr w:type="gramEnd"/>
      <w:r w:rsidRPr="00554C04">
        <w:rPr>
          <w:rFonts w:ascii="Book Antiqua" w:hAnsi="Book Antiqua"/>
          <w:bCs/>
          <w:lang w:val="en-US"/>
        </w:rPr>
        <w:t>APPLY_PARTNER.APPLY_PARTNER-REF-LEG_PERSON)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·         Количество = 1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 xml:space="preserve">·         Цена </w:t>
      </w:r>
      <w:proofErr w:type="spellStart"/>
      <w:r w:rsidRPr="00554C04">
        <w:rPr>
          <w:rFonts w:ascii="Book Antiqua" w:hAnsi="Book Antiqua"/>
          <w:bCs/>
        </w:rPr>
        <w:t>c</w:t>
      </w:r>
      <w:proofErr w:type="spellEnd"/>
      <w:r w:rsidRPr="00554C04">
        <w:rPr>
          <w:rFonts w:ascii="Book Antiqua" w:hAnsi="Book Antiqua"/>
          <w:bCs/>
        </w:rPr>
        <w:t xml:space="preserve"> НДС = 300</w:t>
      </w:r>
    </w:p>
    <w:p w:rsidR="00554C04" w:rsidRPr="00554C04" w:rsidRDefault="00554C04" w:rsidP="00554C04">
      <w:pPr>
        <w:rPr>
          <w:rFonts w:ascii="Book Antiqua" w:hAnsi="Book Antiqua"/>
          <w:strike/>
        </w:rPr>
      </w:pPr>
      <w:r w:rsidRPr="00554C04">
        <w:rPr>
          <w:rFonts w:ascii="Book Antiqua" w:hAnsi="Book Antiqua"/>
        </w:rPr>
        <w:t>·       </w:t>
      </w:r>
      <w:r w:rsidRPr="00554C04">
        <w:rPr>
          <w:rFonts w:ascii="Book Antiqua" w:hAnsi="Book Antiqua"/>
          <w:strike/>
        </w:rPr>
        <w:t>---- Наименование работы =</w:t>
      </w:r>
      <w:proofErr w:type="gramStart"/>
      <w:r w:rsidRPr="00554C04">
        <w:rPr>
          <w:rFonts w:ascii="Book Antiqua" w:hAnsi="Book Antiqua"/>
          <w:strike/>
        </w:rPr>
        <w:t xml:space="preserve"> ?</w:t>
      </w:r>
      <w:proofErr w:type="gramEnd"/>
      <w:r w:rsidRPr="00554C04">
        <w:rPr>
          <w:rFonts w:ascii="Book Antiqua" w:hAnsi="Book Antiqua"/>
          <w:strike/>
        </w:rPr>
        <w:t>? &lt; Наименование товара&gt;</w:t>
      </w:r>
    </w:p>
    <w:p w:rsidR="00554C04" w:rsidRPr="00554C04" w:rsidRDefault="00554C04" w:rsidP="00554C04">
      <w:pPr>
        <w:rPr>
          <w:rFonts w:ascii="Book Antiqua" w:hAnsi="Book Antiqua"/>
          <w:strike/>
        </w:rPr>
      </w:pPr>
      <w:r w:rsidRPr="00554C04">
        <w:rPr>
          <w:rFonts w:ascii="Book Antiqua" w:hAnsi="Book Antiqua"/>
          <w:strike/>
        </w:rPr>
        <w:t>·       ---- Номенклатура &lt;Ссылка&gt;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·         Дата выписки счета = Текущая дата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·         Цена без НДС = 300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 xml:space="preserve">·         Сумма без НДС = </w:t>
      </w:r>
      <w:proofErr w:type="gramStart"/>
      <w:r w:rsidRPr="00554C04">
        <w:rPr>
          <w:rFonts w:ascii="Book Antiqua" w:hAnsi="Book Antiqua"/>
          <w:bCs/>
        </w:rPr>
        <w:t>Цена</w:t>
      </w:r>
      <w:proofErr w:type="gramEnd"/>
      <w:r w:rsidRPr="00554C04">
        <w:rPr>
          <w:rFonts w:ascii="Book Antiqua" w:hAnsi="Book Antiqua"/>
          <w:bCs/>
        </w:rPr>
        <w:t xml:space="preserve"> без НДС * Количество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·         НДС = 0% (ST_NDS = 4)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 xml:space="preserve">·         Всего к оплате = Цена </w:t>
      </w:r>
      <w:proofErr w:type="spellStart"/>
      <w:r w:rsidRPr="00554C04">
        <w:rPr>
          <w:rFonts w:ascii="Book Antiqua" w:hAnsi="Book Antiqua"/>
          <w:bCs/>
        </w:rPr>
        <w:t>c</w:t>
      </w:r>
      <w:proofErr w:type="spellEnd"/>
      <w:r w:rsidRPr="00554C04">
        <w:rPr>
          <w:rFonts w:ascii="Book Antiqua" w:hAnsi="Book Antiqua"/>
          <w:bCs/>
        </w:rPr>
        <w:t xml:space="preserve"> НДС * Количество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·         Сумма НДС = 0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2.  </w:t>
      </w:r>
      <w:r w:rsidRPr="00554C04">
        <w:rPr>
          <w:rFonts w:ascii="Book Antiqua" w:hAnsi="Book Antiqua"/>
          <w:bCs/>
        </w:rPr>
        <w:tab/>
        <w:t>Статья расходов = Пени партнёру (FIN_ARTICLES = 47)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3.  </w:t>
      </w:r>
      <w:r w:rsidRPr="00554C04">
        <w:rPr>
          <w:rFonts w:ascii="Book Antiqua" w:hAnsi="Book Antiqua"/>
          <w:bCs/>
        </w:rPr>
        <w:tab/>
        <w:t>Вариант расчета – Безналичный (SCHET_TYPE = 1)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4.  </w:t>
      </w:r>
      <w:r w:rsidRPr="00554C04">
        <w:rPr>
          <w:rFonts w:ascii="Book Antiqua" w:hAnsi="Book Antiqua"/>
          <w:bCs/>
        </w:rPr>
        <w:tab/>
        <w:t>Вид счета – По реализации товаров и услуг (SCHET_KIND = 2)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  <w:lang w:val="en-US"/>
        </w:rPr>
        <w:t>5.  </w:t>
      </w:r>
      <w:r w:rsidRPr="00554C04">
        <w:rPr>
          <w:rFonts w:ascii="Book Antiqua" w:hAnsi="Book Antiqua"/>
          <w:bCs/>
          <w:lang w:val="en-US"/>
        </w:rPr>
        <w:tab/>
      </w:r>
      <w:r w:rsidRPr="00554C04">
        <w:rPr>
          <w:rFonts w:ascii="Book Antiqua" w:hAnsi="Book Antiqua"/>
          <w:bCs/>
        </w:rPr>
        <w:t>Направление</w:t>
      </w:r>
      <w:r w:rsidRPr="00554C04">
        <w:rPr>
          <w:rFonts w:ascii="Book Antiqua" w:hAnsi="Book Antiqua"/>
          <w:bCs/>
          <w:lang w:val="en-US"/>
        </w:rPr>
        <w:t xml:space="preserve"> – </w:t>
      </w:r>
      <w:r w:rsidRPr="00554C04">
        <w:rPr>
          <w:rFonts w:ascii="Book Antiqua" w:hAnsi="Book Antiqua"/>
          <w:bCs/>
        </w:rPr>
        <w:t>Исходящий</w:t>
      </w:r>
      <w:r w:rsidRPr="00554C04">
        <w:rPr>
          <w:rFonts w:ascii="Book Antiqua" w:hAnsi="Book Antiqua"/>
          <w:bCs/>
          <w:lang w:val="en-US"/>
        </w:rPr>
        <w:t xml:space="preserve"> (DIRECT = 2)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  <w:lang w:val="en-US"/>
        </w:rPr>
        <w:t>6.      </w:t>
      </w:r>
      <w:r w:rsidRPr="00554C04">
        <w:rPr>
          <w:rFonts w:ascii="Book Antiqua" w:hAnsi="Book Antiqua"/>
          <w:bCs/>
        </w:rPr>
        <w:t>Плательщик</w:t>
      </w:r>
      <w:r w:rsidRPr="00554C04">
        <w:rPr>
          <w:rFonts w:ascii="Book Antiqua" w:hAnsi="Book Antiqua"/>
          <w:bCs/>
          <w:lang w:val="en-US"/>
        </w:rPr>
        <w:t xml:space="preserve"> = </w:t>
      </w:r>
      <w:proofErr w:type="gramStart"/>
      <w:r w:rsidRPr="00554C04">
        <w:rPr>
          <w:rFonts w:ascii="Book Antiqua" w:hAnsi="Book Antiqua"/>
          <w:bCs/>
        </w:rPr>
        <w:t>Партнёр</w:t>
      </w:r>
      <w:r w:rsidRPr="00554C04">
        <w:rPr>
          <w:rFonts w:ascii="Book Antiqua" w:hAnsi="Book Antiqua"/>
          <w:bCs/>
          <w:lang w:val="en-US"/>
        </w:rPr>
        <w:t xml:space="preserve">  (</w:t>
      </w:r>
      <w:proofErr w:type="gramEnd"/>
      <w:r w:rsidRPr="00554C04">
        <w:rPr>
          <w:rFonts w:ascii="Book Antiqua" w:hAnsi="Book Antiqua"/>
          <w:bCs/>
          <w:lang w:val="en-US"/>
        </w:rPr>
        <w:t>APPLY_PARTNER.APPLY_PARTNER-REF-PARTNER)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  <w:lang w:val="en-US"/>
        </w:rPr>
        <w:t>7.      </w:t>
      </w:r>
      <w:r w:rsidRPr="00554C04">
        <w:rPr>
          <w:rFonts w:ascii="Book Antiqua" w:hAnsi="Book Antiqua"/>
          <w:bCs/>
        </w:rPr>
        <w:t>Получатель</w:t>
      </w:r>
      <w:r w:rsidRPr="00554C04">
        <w:rPr>
          <w:rFonts w:ascii="Book Antiqua" w:hAnsi="Book Antiqua"/>
          <w:bCs/>
          <w:lang w:val="en-US"/>
        </w:rPr>
        <w:t xml:space="preserve"> = </w:t>
      </w:r>
      <w:r w:rsidRPr="00554C04">
        <w:rPr>
          <w:rFonts w:ascii="Book Antiqua" w:hAnsi="Book Antiqua"/>
          <w:bCs/>
        </w:rPr>
        <w:t>Юр</w:t>
      </w:r>
      <w:r w:rsidRPr="00554C04">
        <w:rPr>
          <w:rFonts w:ascii="Book Antiqua" w:hAnsi="Book Antiqua"/>
          <w:bCs/>
          <w:lang w:val="en-US"/>
        </w:rPr>
        <w:t xml:space="preserve">. </w:t>
      </w:r>
      <w:proofErr w:type="gramStart"/>
      <w:r w:rsidRPr="00554C04">
        <w:rPr>
          <w:rFonts w:ascii="Book Antiqua" w:hAnsi="Book Antiqua"/>
          <w:bCs/>
        </w:rPr>
        <w:t>компании</w:t>
      </w:r>
      <w:r w:rsidRPr="00554C04">
        <w:rPr>
          <w:rFonts w:ascii="Book Antiqua" w:hAnsi="Book Antiqua"/>
          <w:bCs/>
          <w:lang w:val="en-US"/>
        </w:rPr>
        <w:t>(</w:t>
      </w:r>
      <w:proofErr w:type="gramEnd"/>
      <w:r w:rsidRPr="00554C04">
        <w:rPr>
          <w:rFonts w:ascii="Book Antiqua" w:hAnsi="Book Antiqua"/>
          <w:bCs/>
          <w:lang w:val="en-US"/>
        </w:rPr>
        <w:t>APPLY_PARTNER.APPLY_PARTNER-REF-LEG_PERSON)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 xml:space="preserve">8.   Финансовый источник = FIN_SRC, где 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ab/>
        <w:t>FIN_SRC.TYPE = 1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</w:rPr>
        <w:tab/>
      </w:r>
      <w:r w:rsidRPr="00554C04">
        <w:rPr>
          <w:rFonts w:ascii="Book Antiqua" w:hAnsi="Book Antiqua"/>
          <w:bCs/>
          <w:lang w:val="en-US"/>
        </w:rPr>
        <w:t xml:space="preserve">FIN_SRC.FIN_SRC-REF-LEG_PERSON = </w:t>
      </w:r>
      <w:r w:rsidRPr="00554C04">
        <w:rPr>
          <w:rFonts w:ascii="Book Antiqua" w:hAnsi="Book Antiqua"/>
          <w:bCs/>
        </w:rPr>
        <w:t>Получатель</w:t>
      </w:r>
    </w:p>
    <w:p w:rsidR="00554C04" w:rsidRPr="00554C04" w:rsidRDefault="00554C04" w:rsidP="00554C04">
      <w:pPr>
        <w:rPr>
          <w:rFonts w:ascii="Book Antiqua" w:hAnsi="Book Antiqua"/>
          <w:lang w:val="en-US"/>
        </w:rPr>
      </w:pPr>
      <w:r w:rsidRPr="00554C04">
        <w:rPr>
          <w:rFonts w:ascii="Book Antiqua" w:hAnsi="Book Antiqua"/>
          <w:bCs/>
          <w:lang w:val="en-US"/>
        </w:rPr>
        <w:t>9.      </w:t>
      </w:r>
      <w:r w:rsidRPr="00554C04">
        <w:rPr>
          <w:rFonts w:ascii="Book Antiqua" w:hAnsi="Book Antiqua"/>
          <w:bCs/>
        </w:rPr>
        <w:t>Контрагент</w:t>
      </w:r>
      <w:r w:rsidRPr="00554C04">
        <w:rPr>
          <w:rFonts w:ascii="Book Antiqua" w:hAnsi="Book Antiqua"/>
          <w:bCs/>
          <w:lang w:val="en-US"/>
        </w:rPr>
        <w:t xml:space="preserve"> = </w:t>
      </w:r>
      <w:r w:rsidRPr="00554C04">
        <w:rPr>
          <w:rFonts w:ascii="Book Antiqua" w:hAnsi="Book Antiqua"/>
          <w:bCs/>
        </w:rPr>
        <w:t>Юр</w:t>
      </w:r>
      <w:r w:rsidRPr="00554C04">
        <w:rPr>
          <w:rFonts w:ascii="Book Antiqua" w:hAnsi="Book Antiqua"/>
          <w:bCs/>
          <w:lang w:val="en-US"/>
        </w:rPr>
        <w:t xml:space="preserve">. </w:t>
      </w:r>
      <w:r w:rsidRPr="00554C04">
        <w:rPr>
          <w:rFonts w:ascii="Book Antiqua" w:hAnsi="Book Antiqua"/>
          <w:bCs/>
        </w:rPr>
        <w:t>Лицо</w:t>
      </w:r>
      <w:r w:rsidRPr="00554C04">
        <w:rPr>
          <w:rFonts w:ascii="Book Antiqua" w:hAnsi="Book Antiqua"/>
          <w:bCs/>
          <w:lang w:val="en-US"/>
        </w:rPr>
        <w:t xml:space="preserve"> </w:t>
      </w:r>
      <w:r w:rsidRPr="00554C04">
        <w:rPr>
          <w:rFonts w:ascii="Book Antiqua" w:hAnsi="Book Antiqua"/>
          <w:bCs/>
        </w:rPr>
        <w:t>партнера</w:t>
      </w:r>
      <w:r w:rsidRPr="00554C04">
        <w:rPr>
          <w:rFonts w:ascii="Book Antiqua" w:hAnsi="Book Antiqua"/>
          <w:bCs/>
          <w:lang w:val="en-US"/>
        </w:rPr>
        <w:t xml:space="preserve"> (APPLY_PARTNER-REF-LEG_PERSON_P)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10.  </w:t>
      </w:r>
      <w:r w:rsidRPr="00554C04">
        <w:rPr>
          <w:rFonts w:ascii="Book Antiqua" w:hAnsi="Book Antiqua"/>
          <w:bCs/>
        </w:rPr>
        <w:tab/>
        <w:t>По договору = Партнерский договор (APPLY_PARTNER-REF-DOG_PPROD_P)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11.  Дата выписки счета = Текущая дата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 xml:space="preserve">12.  НДС = 0% (NDS_KIND = 4) 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13.  Итого = сумма полей «Состав счета. Сумма без НДС», где состав счета в статусе Автомат (SCHET_02)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14.  Сумма НДС = сумма полей «Состав счета. Сумма НДС» », где состав счета в статусе Автомат (SCHET_02)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15.  Всего = сумма полей «Состав счета. Всего к оплате» », где состав счета в статусе Автомат (SCHET_02)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16.  Филиал = Ответственный менеджер. Филиал</w:t>
      </w:r>
    </w:p>
    <w:p w:rsidR="00554C04" w:rsidRPr="00554C04" w:rsidRDefault="00554C04" w:rsidP="00554C04">
      <w:pPr>
        <w:rPr>
          <w:rFonts w:ascii="Book Antiqua" w:hAnsi="Book Antiqua"/>
        </w:rPr>
      </w:pPr>
      <w:r w:rsidRPr="00554C04">
        <w:rPr>
          <w:rFonts w:ascii="Book Antiqua" w:hAnsi="Book Antiqua"/>
          <w:bCs/>
        </w:rPr>
        <w:t>17.  Счет управленческого учета - (Категория счета УУ = Доходы(1), Наименование счета = Партнеры)</w:t>
      </w:r>
    </w:p>
    <w:p w:rsidR="00554C04" w:rsidRPr="00554C04" w:rsidRDefault="00554C04" w:rsidP="00554C04">
      <w:pPr>
        <w:rPr>
          <w:rFonts w:ascii="Book Antiqua" w:hAnsi="Book Antiqua"/>
        </w:rPr>
      </w:pPr>
    </w:p>
    <w:p w:rsidR="002629E6" w:rsidRPr="00554C04" w:rsidRDefault="00554C04" w:rsidP="00554C04"/>
    <w:sectPr w:rsidR="002629E6" w:rsidRPr="00554C04" w:rsidSect="0029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37C3"/>
    <w:multiLevelType w:val="hybridMultilevel"/>
    <w:tmpl w:val="7D30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75799"/>
    <w:multiLevelType w:val="hybridMultilevel"/>
    <w:tmpl w:val="836AD83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2672F36"/>
    <w:multiLevelType w:val="hybridMultilevel"/>
    <w:tmpl w:val="B2EE0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43908"/>
    <w:rsid w:val="00283294"/>
    <w:rsid w:val="00293F45"/>
    <w:rsid w:val="00554C04"/>
    <w:rsid w:val="006B34A3"/>
    <w:rsid w:val="00743908"/>
    <w:rsid w:val="00993D45"/>
    <w:rsid w:val="00A23D21"/>
    <w:rsid w:val="00E7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90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C7</cp:lastModifiedBy>
  <cp:revision>3</cp:revision>
  <dcterms:created xsi:type="dcterms:W3CDTF">2015-06-04T10:18:00Z</dcterms:created>
  <dcterms:modified xsi:type="dcterms:W3CDTF">2015-06-23T08:02:00Z</dcterms:modified>
</cp:coreProperties>
</file>