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0" w:type="dxa"/>
        </w:trPr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14"/>
                <w:szCs w:val="24"/>
              </w:rPr>
            </w:pPr>
            <w:r>
              <w:rPr>
                <w:noProof/>
                <w:sz w:val="14"/>
                <w:szCs w:val="24"/>
              </w:rPr>
              <w:drawing>
                <wp:inline distT="0" distB="0" distL="0" distR="0">
                  <wp:extent cx="1765300" cy="532765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24"/>
              </w:rPr>
              <w:br/>
              <w:t xml:space="preserve">acaef0c84b004035acdeb3421d23b3e9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ОБЩЕСТВО С ОГРАНИЧЕННОЙ ОТВЕТСТВЕННОСТЬЮ "МЕДДОК"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внесена запись о создании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"13"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2020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наименовании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Организационно-правовая форма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Общества с ограниченной ответственностью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Полное наименование юридического лица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ОБЩЕСТВО С ОГРАНИЧЕННОЙ</w:t>
            </w:r>
            <w:r>
              <w:rPr>
                <w:szCs w:val="24"/>
              </w:rPr>
              <w:t xml:space="preserve"> ОТВЕТСТВЕННОСТЬЮ "МЕДДОК"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Сокращенное наименование юридического лица на русском языке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ООО "МЕДДОК"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7813647870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КПП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781301001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адресе (месте нахождения)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Почтовый индекс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197110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Субъект Российской Федерации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ГОРОД САНКТ-ПЕТЕРБУРГ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Улица (проспект, переулок и т.д.)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НАБЕРЕЖНАЯ ПЕСОЧНАЯ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Номер дома (владение и т.п.)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ДОМ 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Корпус (строение и т.п.)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ЛИТЕР 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Офис (квартира и т.п.)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ПОМ.  18-Н КОМНАТА №2-2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уставном капитале (складочном капитале, уставном фонде, паевых взносах),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Уставный капитал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Размер (в рублях)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состоянии юридического лица и регистрирующем органе, в котором находится регистрационное дело,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Сведения о состоянии юридического лица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Действующее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Межрайонная инспекция Федеральной налоговой службы №15 по Санкт-Петербургу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количестве учредителей (участников) юридического лица, внесенных в Единый государственный реестр ю</w:t>
            </w:r>
            <w:r>
              <w:rPr>
                <w:b/>
                <w:szCs w:val="24"/>
              </w:rPr>
              <w:t>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учредителей (участников) - всего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 том числе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юридических лиц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физических лиц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 прочих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</w:t>
            </w:r>
            <w:r>
              <w:rPr>
                <w:b/>
                <w:szCs w:val="24"/>
              </w:rPr>
              <w:t xml:space="preserve"> об учредителях (участниках) юридического лица - физических лицах,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Возникновение у участника  обязательственных прав в отношении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учредителя (у</w:t>
            </w:r>
            <w:r>
              <w:rPr>
                <w:b/>
                <w:i/>
                <w:szCs w:val="24"/>
              </w:rPr>
              <w:t>частника) -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КОБЗАРЬ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501403378496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501403378496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Доля в уставном капитале (складочном капитале, уставном фонде, паевом фонде)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Номинальная стоимость доли(в рублях 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Размер доли(в процентах)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количестве физических лиц, имеющих право без доверенности действовать от имени юридического лица, внесенных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</w:t>
            </w:r>
            <w:r>
              <w:rPr>
                <w:b/>
                <w:szCs w:val="24"/>
              </w:rPr>
              <w:t>ния о физических лицах, имеющих право без доверенности действовать от имени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Возложение полномочий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должности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Руководитель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ГЕНЕРАЛЬНЫЙ ДИРЕКТОР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КОБЗАРЬ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501403378496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501403378496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видах экономической деятельности, которыми занимается юридическое лицо,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 видов экономической деятельности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Код по ОКВЭД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62.01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Тип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Основной вид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вида деятельности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Разработка компьютерного программного обеспечения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Внесение в реестр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Код по ОКВЭД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63.99.1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Тип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Дополнительный вид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вида деятельности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Деятельность по оказанию консультационных и информационных услуг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Внесение в реестр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Код по ОКВЭД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63.11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Тип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Дополнительный вид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вида деятельности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Внесение в реестр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Код по ОКВЭД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46.18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Тип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Дополнительный вид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ви</w:t>
            </w:r>
            <w:r>
              <w:rPr>
                <w:szCs w:val="24"/>
              </w:rPr>
              <w:t>да деятельности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Деятельность агентов, специализирующихся на оптовой торговле прочими отдельными видами товаров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Внесение в реестр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Код по ОКВЭД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47.91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Тип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Дополнительный вид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вида деятельности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Торговля розничная по почте или по информационно-коммуникационной сети Интернет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Внесение в реестр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Учредитель ЮЛ - ФЛ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КОБЗАРЬ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501403378496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501403378496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документах, представленных для внесения данной записи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Р11001 ЗАЯВЛЕНИЕ О СОЗДАНИИ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УСТАВ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РЕШЕНИЕ О СОЗДАНИИ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ИНОЙ ДОКУМ. В СООТВ.С ЗАКОНОДАТЕЛЬСТВОМ РФ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ИНОЙ ДОКУМ. В СООТВ.С ЗАКОНОДАТЕЛЬСТВОМ РФ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 электронном виде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1"/>
        <w:gridCol w:w="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Межрайонная инспекция Федеральной налоговой службы №15 по Санкт-Петербургу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наименование регистрирующего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"13"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2020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(число)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(месяц 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(год)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Леушина Александра Александровна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049" w:type="dxa"/>
        </w:trPr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016A2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39695" cy="1049655"/>
                  <wp:effectExtent l="1905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016A2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000000">
      <w:footerReference w:type="default" r:id="rId8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016A2">
      <w:r>
        <w:separator/>
      </w:r>
    </w:p>
  </w:endnote>
  <w:endnote w:type="continuationSeparator" w:id="0">
    <w:p w:rsidR="00000000" w:rsidRDefault="00501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fldSimple w:instr="PAGE  ">
      <w:r w:rsidR="005016A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016A2">
      <w:r>
        <w:separator/>
      </w:r>
    </w:p>
  </w:footnote>
  <w:footnote w:type="continuationSeparator" w:id="0">
    <w:p w:rsidR="00000000" w:rsidRDefault="00501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4B9"/>
    <w:rsid w:val="000454B9"/>
    <w:rsid w:val="000A1099"/>
    <w:rsid w:val="003561C1"/>
    <w:rsid w:val="005016A2"/>
    <w:rsid w:val="00B807EA"/>
    <w:rsid w:val="00F3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923</Words>
  <Characters>5267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2020-10-14T13:36:00Z</dcterms:created>
  <dcterms:modified xsi:type="dcterms:W3CDTF">2020-10-14T13:36:00Z</dcterms:modified>
</cp:coreProperties>
</file>