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AC" w:rsidRPr="00702CB3" w:rsidRDefault="00FF15C8" w:rsidP="00FF15C8">
      <w:pPr>
        <w:rPr>
          <w:b/>
          <w:sz w:val="24"/>
          <w:szCs w:val="24"/>
        </w:rPr>
      </w:pPr>
      <w:r w:rsidRPr="00702CB3">
        <w:rPr>
          <w:b/>
          <w:sz w:val="24"/>
          <w:szCs w:val="24"/>
        </w:rPr>
        <w:t>Функциональные требования к созданию Личного кабинет клиента для компании ЛМ Групп</w:t>
      </w:r>
    </w:p>
    <w:p w:rsidR="00FF15C8" w:rsidRDefault="00FF15C8" w:rsidP="00FF15C8"/>
    <w:p w:rsidR="00FF15C8" w:rsidRDefault="00FF15C8" w:rsidP="00FF15C8">
      <w:pPr>
        <w:pStyle w:val="1"/>
        <w:numPr>
          <w:ilvl w:val="0"/>
          <w:numId w:val="2"/>
        </w:numPr>
      </w:pPr>
      <w:r>
        <w:t>Назначение</w:t>
      </w:r>
    </w:p>
    <w:p w:rsidR="00FF15C8" w:rsidRDefault="00FF15C8" w:rsidP="00FF15C8">
      <w:r>
        <w:t>Данный документ содержит функциональные и нефункциональные требования к разработке Личного кабинета клиента, далее Личный кабинет</w:t>
      </w:r>
    </w:p>
    <w:p w:rsidR="00FF15C8" w:rsidRDefault="00FF15C8" w:rsidP="00FF15C8">
      <w:pPr>
        <w:pStyle w:val="1"/>
        <w:numPr>
          <w:ilvl w:val="0"/>
          <w:numId w:val="2"/>
        </w:numPr>
      </w:pPr>
      <w:r>
        <w:t>Цели и задачи Личного кабинета</w:t>
      </w:r>
    </w:p>
    <w:p w:rsidR="00FF15C8" w:rsidRDefault="00FF15C8" w:rsidP="00FF15C8">
      <w:r>
        <w:t>Предоставление удаленного доступа Клиента к заказам и закрывающим документам Исполнителя</w:t>
      </w:r>
      <w:proofErr w:type="gramStart"/>
      <w:r>
        <w:t xml:space="preserve"> .</w:t>
      </w:r>
      <w:proofErr w:type="gramEnd"/>
      <w:r>
        <w:t xml:space="preserve"> Размещение новых заказов Клиента с расчетом стоимости. Формирования отчетов с учетом прав доступа</w:t>
      </w:r>
      <w:r w:rsidR="00702CB3">
        <w:t xml:space="preserve">. Доступ к результатам перевода и управление </w:t>
      </w:r>
      <w:r w:rsidR="00120C44">
        <w:t xml:space="preserve">Клиентом своим </w:t>
      </w:r>
      <w:r w:rsidR="00702CB3">
        <w:t>профилем</w:t>
      </w:r>
      <w:r w:rsidR="00120C44">
        <w:t>.</w:t>
      </w:r>
    </w:p>
    <w:p w:rsidR="00FF15C8" w:rsidRDefault="00FF15C8" w:rsidP="00FF15C8"/>
    <w:p w:rsidR="00FF15C8" w:rsidRDefault="00FF15C8" w:rsidP="00FF15C8">
      <w:pPr>
        <w:pStyle w:val="1"/>
        <w:numPr>
          <w:ilvl w:val="0"/>
          <w:numId w:val="2"/>
        </w:numPr>
      </w:pPr>
      <w:r>
        <w:t>Основной функционал</w:t>
      </w:r>
    </w:p>
    <w:p w:rsidR="00FF15C8" w:rsidRDefault="00FF15C8" w:rsidP="00FF15C8">
      <w:pPr>
        <w:pStyle w:val="1"/>
        <w:numPr>
          <w:ilvl w:val="1"/>
          <w:numId w:val="2"/>
        </w:numPr>
      </w:pPr>
      <w:r>
        <w:t>Отображать список заказов Клиента с поиском по колонкам и контекстным поиском</w:t>
      </w:r>
    </w:p>
    <w:p w:rsidR="00FF15C8" w:rsidRDefault="00FF15C8" w:rsidP="00FF15C8">
      <w:pPr>
        <w:pStyle w:val="1"/>
        <w:numPr>
          <w:ilvl w:val="1"/>
          <w:numId w:val="2"/>
        </w:numPr>
      </w:pPr>
      <w:r>
        <w:t>Просматривать детальную информацию по Заказу:</w:t>
      </w:r>
    </w:p>
    <w:p w:rsidR="00FF15C8" w:rsidRPr="00FF15C8" w:rsidRDefault="00FF15C8" w:rsidP="00FF15C8">
      <w:pPr>
        <w:pStyle w:val="a3"/>
        <w:numPr>
          <w:ilvl w:val="0"/>
          <w:numId w:val="1"/>
        </w:numPr>
        <w:ind w:left="1788"/>
      </w:pPr>
      <w:r w:rsidRPr="00FF15C8">
        <w:t>Дата размещения заказа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>Дата выполнения заказа (план)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>Менеджер по работе с клиентом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>Номер договора</w:t>
      </w:r>
    </w:p>
    <w:p w:rsidR="008E7F73" w:rsidRDefault="008E7F73" w:rsidP="00FF15C8">
      <w:pPr>
        <w:pStyle w:val="a3"/>
        <w:numPr>
          <w:ilvl w:val="0"/>
          <w:numId w:val="1"/>
        </w:numPr>
        <w:ind w:left="1788"/>
      </w:pPr>
      <w:r>
        <w:t>Дополнительная информация по заказу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 xml:space="preserve">Состав услуг </w:t>
      </w:r>
    </w:p>
    <w:p w:rsidR="00FF15C8" w:rsidRPr="00FF15C8" w:rsidRDefault="00FF15C8" w:rsidP="00FF15C8">
      <w:pPr>
        <w:pStyle w:val="a3"/>
        <w:numPr>
          <w:ilvl w:val="0"/>
          <w:numId w:val="1"/>
        </w:numPr>
        <w:ind w:left="1788"/>
      </w:pPr>
      <w:r>
        <w:t>Список предоставленных файлов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>Список претензий с возможностью добавления</w:t>
      </w:r>
    </w:p>
    <w:p w:rsidR="00FF15C8" w:rsidRDefault="00FF15C8" w:rsidP="00FF15C8">
      <w:pPr>
        <w:pStyle w:val="a3"/>
        <w:numPr>
          <w:ilvl w:val="0"/>
          <w:numId w:val="1"/>
        </w:numPr>
        <w:ind w:left="1788"/>
      </w:pPr>
      <w:r>
        <w:t>Статус заказа</w:t>
      </w:r>
    </w:p>
    <w:p w:rsidR="00FF15C8" w:rsidRDefault="00FF15C8" w:rsidP="00FF15C8">
      <w:pPr>
        <w:pStyle w:val="a3"/>
        <w:ind w:left="1788"/>
      </w:pPr>
    </w:p>
    <w:p w:rsidR="00FF15C8" w:rsidRDefault="00FF15C8" w:rsidP="00FF15C8">
      <w:pPr>
        <w:pStyle w:val="1"/>
        <w:numPr>
          <w:ilvl w:val="1"/>
          <w:numId w:val="2"/>
        </w:numPr>
      </w:pPr>
      <w:r>
        <w:t>Распечатать документы по заказу</w:t>
      </w:r>
    </w:p>
    <w:p w:rsidR="00FF15C8" w:rsidRDefault="00FF15C8" w:rsidP="00FF15C8">
      <w:pPr>
        <w:pStyle w:val="a3"/>
        <w:ind w:left="1080"/>
      </w:pPr>
      <w:r>
        <w:t>Заказ, Коммерческое предложение, Счет, Акт, Счет-фактура</w:t>
      </w:r>
    </w:p>
    <w:p w:rsidR="00AE77EB" w:rsidRDefault="00AE77EB" w:rsidP="00FF15C8">
      <w:pPr>
        <w:pStyle w:val="a3"/>
        <w:ind w:left="1080"/>
      </w:pPr>
    </w:p>
    <w:p w:rsidR="00AE77EB" w:rsidRDefault="00AE77EB" w:rsidP="00AE77EB">
      <w:pPr>
        <w:pStyle w:val="1"/>
        <w:numPr>
          <w:ilvl w:val="1"/>
          <w:numId w:val="2"/>
        </w:numPr>
      </w:pPr>
      <w:r>
        <w:t>Доступы к  файлам заказа</w:t>
      </w:r>
    </w:p>
    <w:p w:rsidR="00AE77EB" w:rsidRDefault="00AE77EB" w:rsidP="00FF15C8">
      <w:pPr>
        <w:pStyle w:val="a3"/>
        <w:ind w:left="1080"/>
      </w:pPr>
      <w:r>
        <w:t>Загрузка файлов в папку Оригиналы, без возможности удаления и скачивания</w:t>
      </w:r>
    </w:p>
    <w:p w:rsidR="00AE77EB" w:rsidRDefault="00AE77EB" w:rsidP="00FF15C8">
      <w:pPr>
        <w:pStyle w:val="a3"/>
        <w:ind w:left="1080"/>
      </w:pPr>
      <w:r>
        <w:t>Возможность скачивания файлов из папки Переводы</w:t>
      </w:r>
    </w:p>
    <w:p w:rsidR="00AE77EB" w:rsidRDefault="00AE77EB" w:rsidP="00FF15C8">
      <w:pPr>
        <w:pStyle w:val="a3"/>
        <w:ind w:left="1080"/>
      </w:pPr>
    </w:p>
    <w:p w:rsidR="00AE77EB" w:rsidRDefault="00AE77EB" w:rsidP="00AE77EB">
      <w:pPr>
        <w:pStyle w:val="1"/>
        <w:numPr>
          <w:ilvl w:val="1"/>
          <w:numId w:val="2"/>
        </w:numPr>
      </w:pPr>
      <w:r>
        <w:lastRenderedPageBreak/>
        <w:t>Создать новый заказ</w:t>
      </w:r>
    </w:p>
    <w:p w:rsidR="00AE77EB" w:rsidRDefault="00AE77EB" w:rsidP="0085009E">
      <w:pPr>
        <w:ind w:left="708"/>
      </w:pPr>
      <w:r>
        <w:t>Заказ создается клиентом и переводится в статус Запро</w:t>
      </w:r>
      <w:proofErr w:type="gramStart"/>
      <w:r>
        <w:t>с(</w:t>
      </w:r>
      <w:proofErr w:type="gramEnd"/>
      <w:r>
        <w:t>новый статус) или аннулирован</w:t>
      </w:r>
    </w:p>
    <w:p w:rsidR="00AE77EB" w:rsidRDefault="00AE77EB" w:rsidP="00D72308">
      <w:pPr>
        <w:pStyle w:val="a3"/>
        <w:numPr>
          <w:ilvl w:val="0"/>
          <w:numId w:val="4"/>
        </w:numPr>
      </w:pPr>
      <w:r>
        <w:t>Автоматически заполняется менеджер клиента и дата запроса</w:t>
      </w:r>
    </w:p>
    <w:p w:rsidR="00AE77EB" w:rsidRDefault="00AE77EB" w:rsidP="00D72308">
      <w:pPr>
        <w:pStyle w:val="a3"/>
        <w:numPr>
          <w:ilvl w:val="0"/>
          <w:numId w:val="4"/>
        </w:numPr>
      </w:pPr>
      <w:r>
        <w:t>Если одно юр. лицо, то оно заполняется автоматически</w:t>
      </w:r>
    </w:p>
    <w:p w:rsidR="00AE77EB" w:rsidRDefault="00AE77EB" w:rsidP="00D72308">
      <w:pPr>
        <w:pStyle w:val="a3"/>
        <w:numPr>
          <w:ilvl w:val="0"/>
          <w:numId w:val="4"/>
        </w:numPr>
      </w:pPr>
      <w:r>
        <w:t>Если один договор, то  оно заполняется автоматически</w:t>
      </w:r>
    </w:p>
    <w:p w:rsidR="00AE77EB" w:rsidRDefault="00AE77EB" w:rsidP="00D72308">
      <w:pPr>
        <w:pStyle w:val="a3"/>
        <w:numPr>
          <w:ilvl w:val="0"/>
          <w:numId w:val="4"/>
        </w:numPr>
      </w:pPr>
      <w:r>
        <w:t>Клиент выбирает Желаемую дату сдачи заказа (новое поле)</w:t>
      </w:r>
    </w:p>
    <w:p w:rsidR="0085009E" w:rsidRPr="0085009E" w:rsidRDefault="0085009E" w:rsidP="00D72308">
      <w:pPr>
        <w:pStyle w:val="a3"/>
        <w:numPr>
          <w:ilvl w:val="0"/>
          <w:numId w:val="4"/>
        </w:numPr>
      </w:pPr>
      <w:r>
        <w:t xml:space="preserve">Клиент </w:t>
      </w:r>
      <w:r w:rsidR="00D72308">
        <w:t>выбирает</w:t>
      </w:r>
      <w:r>
        <w:t xml:space="preserve"> </w:t>
      </w:r>
      <w:proofErr w:type="gramStart"/>
      <w:r>
        <w:t>основную</w:t>
      </w:r>
      <w:proofErr w:type="gramEnd"/>
      <w:r>
        <w:t xml:space="preserve"> услуги - перевод</w:t>
      </w:r>
      <w:r w:rsidRPr="0085009E">
        <w:t>:</w:t>
      </w:r>
    </w:p>
    <w:p w:rsidR="0085009E" w:rsidRDefault="0085009E" w:rsidP="00120C44">
      <w:pPr>
        <w:pStyle w:val="a3"/>
        <w:ind w:left="1428"/>
      </w:pPr>
      <w:r>
        <w:t>Тип перевода</w:t>
      </w:r>
      <w:r w:rsidRPr="0085009E">
        <w:t xml:space="preserve"> (письменный перевод, последовательный перевод, </w:t>
      </w:r>
      <w:proofErr w:type="spellStart"/>
      <w:proofErr w:type="gramStart"/>
      <w:r w:rsidRPr="0085009E">
        <w:t>c</w:t>
      </w:r>
      <w:proofErr w:type="gramEnd"/>
      <w:r w:rsidRPr="0085009E">
        <w:t>инхронный</w:t>
      </w:r>
      <w:proofErr w:type="spellEnd"/>
      <w:r w:rsidRPr="0085009E">
        <w:t xml:space="preserve"> перевод)</w:t>
      </w:r>
    </w:p>
    <w:p w:rsidR="0085009E" w:rsidRDefault="0085009E" w:rsidP="00D72308">
      <w:pPr>
        <w:ind w:left="1416"/>
      </w:pPr>
      <w:r>
        <w:t>С языка</w:t>
      </w:r>
    </w:p>
    <w:p w:rsidR="0085009E" w:rsidRPr="0085009E" w:rsidRDefault="0085009E" w:rsidP="00D72308">
      <w:pPr>
        <w:ind w:left="1416"/>
      </w:pPr>
      <w:r>
        <w:t>На язык</w:t>
      </w:r>
    </w:p>
    <w:p w:rsidR="0085009E" w:rsidRDefault="0085009E" w:rsidP="00D72308">
      <w:pPr>
        <w:pStyle w:val="a3"/>
        <w:numPr>
          <w:ilvl w:val="0"/>
          <w:numId w:val="4"/>
        </w:numPr>
      </w:pPr>
      <w:r w:rsidRPr="0085009E">
        <w:t>Клиент выбирает дополнительные услуги (</w:t>
      </w:r>
      <w:r w:rsidR="00D72308">
        <w:t>в</w:t>
      </w:r>
      <w:r w:rsidRPr="0085009E">
        <w:t>ерстка,</w:t>
      </w:r>
      <w:r w:rsidR="00D72308">
        <w:t xml:space="preserve"> д</w:t>
      </w:r>
      <w:r w:rsidR="00D72308" w:rsidRPr="00D72308">
        <w:t>ополнительная вычитка специалистом</w:t>
      </w:r>
      <w:r w:rsidR="00D72308">
        <w:t>, д</w:t>
      </w:r>
      <w:r w:rsidR="00D72308" w:rsidRPr="00D72308">
        <w:t>ополнительная вычитка носителем языка</w:t>
      </w:r>
      <w:r w:rsidR="00D72308">
        <w:t>, к</w:t>
      </w:r>
      <w:r w:rsidR="00D72308" w:rsidRPr="00D72308">
        <w:t>орректура</w:t>
      </w:r>
      <w:r w:rsidR="00D72308">
        <w:t>, э</w:t>
      </w:r>
      <w:r w:rsidR="00D72308" w:rsidRPr="00D72308">
        <w:t>кспертиза</w:t>
      </w:r>
      <w:r w:rsidR="00D72308">
        <w:t>, з</w:t>
      </w:r>
      <w:r w:rsidR="00D72308" w:rsidRPr="00D72308">
        <w:t>аверение печатью компании</w:t>
      </w:r>
      <w:r w:rsidR="00D72308">
        <w:t xml:space="preserve">, </w:t>
      </w:r>
      <w:r w:rsidRPr="0085009E">
        <w:t>нотариальное заверение)</w:t>
      </w:r>
    </w:p>
    <w:p w:rsidR="00D72308" w:rsidRDefault="00D72308" w:rsidP="0085009E">
      <w:pPr>
        <w:ind w:left="708"/>
      </w:pPr>
    </w:p>
    <w:p w:rsidR="00D72308" w:rsidRDefault="00D72308" w:rsidP="0085009E">
      <w:pPr>
        <w:ind w:left="708"/>
      </w:pPr>
      <w:r>
        <w:t>Для клиента создаются отдельные справочники, которые позволяют создавать позиции заказа и рассчитывать стоимость услуг и заказа в целом:</w:t>
      </w:r>
    </w:p>
    <w:p w:rsidR="00D72308" w:rsidRDefault="00D72308" w:rsidP="00D72308">
      <w:pPr>
        <w:pStyle w:val="a3"/>
        <w:numPr>
          <w:ilvl w:val="0"/>
          <w:numId w:val="3"/>
        </w:numPr>
      </w:pPr>
      <w:r>
        <w:t>Язык перевода</w:t>
      </w:r>
    </w:p>
    <w:p w:rsidR="00D72308" w:rsidRDefault="00D72308" w:rsidP="00D72308">
      <w:pPr>
        <w:pStyle w:val="a3"/>
        <w:numPr>
          <w:ilvl w:val="0"/>
          <w:numId w:val="3"/>
        </w:numPr>
      </w:pPr>
      <w:proofErr w:type="spellStart"/>
      <w:r w:rsidRPr="00D72308">
        <w:rPr>
          <w:lang w:val="en-US"/>
        </w:rPr>
        <w:t>Тип</w:t>
      </w:r>
      <w:proofErr w:type="spellEnd"/>
      <w:r w:rsidRPr="00D72308">
        <w:rPr>
          <w:lang w:val="en-US"/>
        </w:rPr>
        <w:t xml:space="preserve"> </w:t>
      </w:r>
      <w:proofErr w:type="spellStart"/>
      <w:r w:rsidRPr="00D72308">
        <w:rPr>
          <w:lang w:val="en-US"/>
        </w:rPr>
        <w:t>перевода</w:t>
      </w:r>
      <w:proofErr w:type="spellEnd"/>
    </w:p>
    <w:p w:rsidR="00D72308" w:rsidRDefault="00D72308" w:rsidP="00D72308">
      <w:pPr>
        <w:pStyle w:val="a3"/>
        <w:numPr>
          <w:ilvl w:val="0"/>
          <w:numId w:val="3"/>
        </w:numPr>
      </w:pPr>
      <w:r>
        <w:t>Дополнительные услуги</w:t>
      </w:r>
    </w:p>
    <w:p w:rsidR="00120C44" w:rsidRDefault="00120C44" w:rsidP="00120C44">
      <w:pPr>
        <w:pStyle w:val="a3"/>
        <w:ind w:left="1428"/>
      </w:pPr>
    </w:p>
    <w:p w:rsidR="00120C44" w:rsidRDefault="00120C44" w:rsidP="00120C44">
      <w:pPr>
        <w:pStyle w:val="a3"/>
        <w:ind w:left="1428"/>
      </w:pPr>
      <w:r>
        <w:t>В справочник услуг вносится стоимость клиенту (для клиентов без спецификации)</w:t>
      </w:r>
    </w:p>
    <w:p w:rsidR="00BF4369" w:rsidRDefault="00BF4369" w:rsidP="00BF4369">
      <w:pPr>
        <w:pStyle w:val="a3"/>
        <w:ind w:left="1428"/>
      </w:pPr>
    </w:p>
    <w:p w:rsidR="00BF4369" w:rsidRDefault="00BF4369" w:rsidP="00BF4369">
      <w:pPr>
        <w:pStyle w:val="a3"/>
        <w:ind w:left="1428"/>
      </w:pPr>
    </w:p>
    <w:p w:rsidR="00BF4369" w:rsidRDefault="00BF4369" w:rsidP="00BF4369">
      <w:pPr>
        <w:pStyle w:val="1"/>
        <w:numPr>
          <w:ilvl w:val="1"/>
          <w:numId w:val="2"/>
        </w:numPr>
      </w:pPr>
      <w:r>
        <w:t>Просмотр списка счетов со статусом</w:t>
      </w:r>
    </w:p>
    <w:p w:rsidR="00BF4369" w:rsidRPr="00BF4369" w:rsidRDefault="00BF4369" w:rsidP="00BF4369">
      <w:pPr>
        <w:ind w:left="1416"/>
      </w:pPr>
      <w:r>
        <w:t>Доступ к своим счетам со статуса</w:t>
      </w:r>
      <w:proofErr w:type="gramStart"/>
      <w:r>
        <w:t xml:space="preserve"> К</w:t>
      </w:r>
      <w:proofErr w:type="gramEnd"/>
      <w:r>
        <w:t xml:space="preserve"> оплате</w:t>
      </w:r>
    </w:p>
    <w:p w:rsidR="00BF4369" w:rsidRDefault="00BF4369" w:rsidP="00BF4369">
      <w:pPr>
        <w:pStyle w:val="1"/>
        <w:numPr>
          <w:ilvl w:val="1"/>
          <w:numId w:val="2"/>
        </w:numPr>
      </w:pPr>
      <w:r>
        <w:t>Просматривать детальную информацию по счету</w:t>
      </w:r>
    </w:p>
    <w:p w:rsidR="00BF4369" w:rsidRDefault="00BF4369" w:rsidP="00BF4369">
      <w:pPr>
        <w:ind w:left="792"/>
      </w:pPr>
      <w:r>
        <w:t>Номер счета</w:t>
      </w:r>
    </w:p>
    <w:p w:rsidR="00BF4369" w:rsidRDefault="00BF4369" w:rsidP="00BF4369">
      <w:pPr>
        <w:ind w:left="792"/>
      </w:pPr>
      <w:r>
        <w:t>Юр. лицо плательщика</w:t>
      </w:r>
    </w:p>
    <w:p w:rsidR="00BF4369" w:rsidRDefault="00BF4369" w:rsidP="00BF4369">
      <w:pPr>
        <w:ind w:left="792"/>
      </w:pPr>
      <w:r>
        <w:t>Договор плательщика</w:t>
      </w:r>
    </w:p>
    <w:p w:rsidR="00BF4369" w:rsidRDefault="00BF4369" w:rsidP="00BF4369">
      <w:pPr>
        <w:ind w:left="792"/>
      </w:pPr>
      <w:r>
        <w:t>Дата выставления счета</w:t>
      </w:r>
    </w:p>
    <w:p w:rsidR="00BF4369" w:rsidRDefault="00BF4369" w:rsidP="00BF4369">
      <w:pPr>
        <w:ind w:left="792"/>
      </w:pPr>
      <w:r>
        <w:t>Дата оплаты счета</w:t>
      </w:r>
    </w:p>
    <w:p w:rsidR="00BF4369" w:rsidRDefault="00BF4369" w:rsidP="00BF4369">
      <w:pPr>
        <w:ind w:left="792"/>
      </w:pPr>
      <w:r>
        <w:t>Сумма счета</w:t>
      </w:r>
    </w:p>
    <w:p w:rsidR="00BF4369" w:rsidRDefault="00BF4369" w:rsidP="00BF4369">
      <w:pPr>
        <w:ind w:left="792"/>
      </w:pPr>
      <w:r>
        <w:t>Сумма оплачено</w:t>
      </w:r>
    </w:p>
    <w:p w:rsidR="00BF4369" w:rsidRPr="00BF4369" w:rsidRDefault="00BF4369" w:rsidP="00BF4369">
      <w:pPr>
        <w:ind w:left="792"/>
      </w:pPr>
      <w:r>
        <w:lastRenderedPageBreak/>
        <w:t>Список позиций счета</w:t>
      </w:r>
    </w:p>
    <w:p w:rsidR="00BF4369" w:rsidRPr="00BF4369" w:rsidRDefault="00BF4369" w:rsidP="00BF4369">
      <w:pPr>
        <w:ind w:left="708"/>
      </w:pPr>
    </w:p>
    <w:p w:rsidR="00BF4369" w:rsidRDefault="00BF4369" w:rsidP="00BF4369">
      <w:pPr>
        <w:pStyle w:val="1"/>
        <w:numPr>
          <w:ilvl w:val="1"/>
          <w:numId w:val="2"/>
        </w:numPr>
      </w:pPr>
      <w:r>
        <w:t>Распечатать счет и документы по счету</w:t>
      </w:r>
    </w:p>
    <w:p w:rsidR="00BF4369" w:rsidRPr="00BF4369" w:rsidRDefault="00BF4369" w:rsidP="00BF4369">
      <w:pPr>
        <w:ind w:left="708"/>
      </w:pPr>
      <w:r>
        <w:t xml:space="preserve"> Счет, Акт, Счет-фактура</w:t>
      </w:r>
    </w:p>
    <w:p w:rsidR="00BF4369" w:rsidRDefault="00BF4369" w:rsidP="00BF4369"/>
    <w:p w:rsidR="00BF4369" w:rsidRDefault="00BF4369" w:rsidP="00BF4369">
      <w:pPr>
        <w:pStyle w:val="1"/>
        <w:numPr>
          <w:ilvl w:val="1"/>
          <w:numId w:val="2"/>
        </w:numPr>
      </w:pPr>
      <w:r>
        <w:t>Организовать хранилище результатов перевода с возможностью скачивания</w:t>
      </w:r>
    </w:p>
    <w:p w:rsidR="00BF4369" w:rsidRPr="00BF4369" w:rsidRDefault="00BF4369" w:rsidP="00BF4369"/>
    <w:p w:rsidR="00BF4369" w:rsidRDefault="00BF4369" w:rsidP="00BF4369">
      <w:r>
        <w:t xml:space="preserve">Предоставить клиенту список папок с результатами перевода. Названия папок требует согласования. </w:t>
      </w:r>
      <w:r w:rsidR="004F683E">
        <w:t xml:space="preserve"> Результаты переводов можно перемещать в эту папку вручную или по алгоритму </w:t>
      </w:r>
    </w:p>
    <w:p w:rsidR="00BF4369" w:rsidRDefault="00BF4369" w:rsidP="00BF4369"/>
    <w:p w:rsidR="004F683E" w:rsidRDefault="004F683E" w:rsidP="00BF4369"/>
    <w:p w:rsidR="004F683E" w:rsidRDefault="004F683E" w:rsidP="004F683E">
      <w:pPr>
        <w:pStyle w:val="1"/>
        <w:numPr>
          <w:ilvl w:val="0"/>
          <w:numId w:val="2"/>
        </w:numPr>
      </w:pPr>
      <w:proofErr w:type="spellStart"/>
      <w:r>
        <w:t>Этапность</w:t>
      </w:r>
      <w:proofErr w:type="spellEnd"/>
      <w:r>
        <w:t xml:space="preserve"> разработки и доработок</w:t>
      </w:r>
    </w:p>
    <w:p w:rsidR="004F683E" w:rsidRDefault="004F683E" w:rsidP="004F683E"/>
    <w:p w:rsidR="004F683E" w:rsidRPr="001047D4" w:rsidRDefault="004F683E" w:rsidP="004F683E">
      <w:pPr>
        <w:rPr>
          <w:b/>
        </w:rPr>
      </w:pPr>
      <w:r w:rsidRPr="001047D4">
        <w:rPr>
          <w:b/>
        </w:rPr>
        <w:t>Этап №1. Старт Личного кабинета.</w:t>
      </w:r>
    </w:p>
    <w:p w:rsidR="004F683E" w:rsidRDefault="004F683E" w:rsidP="004F683E">
      <w:r>
        <w:t>Создание справочников для заказа</w:t>
      </w:r>
    </w:p>
    <w:p w:rsidR="001047D4" w:rsidRDefault="001047D4" w:rsidP="004F683E">
      <w:r>
        <w:t>Формирования прайс-листа клиенту для публикуемых услуг (в новых справочниках)</w:t>
      </w:r>
    </w:p>
    <w:p w:rsidR="004F683E" w:rsidRDefault="004F683E" w:rsidP="004F683E">
      <w:r>
        <w:t>Генерация профилей контактных лиц клиента</w:t>
      </w:r>
    </w:p>
    <w:p w:rsidR="004F683E" w:rsidRDefault="004F683E" w:rsidP="004F683E">
      <w:r>
        <w:t xml:space="preserve">Список заказов </w:t>
      </w:r>
    </w:p>
    <w:p w:rsidR="004F683E" w:rsidRDefault="004F683E" w:rsidP="004F683E">
      <w:r>
        <w:t>Создание нового заказа</w:t>
      </w:r>
    </w:p>
    <w:p w:rsidR="004F683E" w:rsidRDefault="004F683E" w:rsidP="004F683E">
      <w:r>
        <w:t>Загрузка файлов для перевода (в папку Входящие)</w:t>
      </w:r>
    </w:p>
    <w:p w:rsidR="004F683E" w:rsidRDefault="004F683E" w:rsidP="004F683E">
      <w:r>
        <w:t>Генерация Позиций заказа из потребностей клиента</w:t>
      </w:r>
    </w:p>
    <w:p w:rsidR="001047D4" w:rsidRDefault="001047D4" w:rsidP="004F683E">
      <w:r>
        <w:t>Печать подготовленных менеджером документов (Счет, Акт, Счет-Фактура)</w:t>
      </w:r>
    </w:p>
    <w:p w:rsidR="004F683E" w:rsidRPr="001047D4" w:rsidRDefault="004F683E" w:rsidP="004F683E">
      <w:pPr>
        <w:rPr>
          <w:b/>
        </w:rPr>
      </w:pPr>
      <w:r w:rsidRPr="001047D4">
        <w:rPr>
          <w:b/>
        </w:rPr>
        <w:t>Этап №2.  Список счетов</w:t>
      </w:r>
      <w:r w:rsidR="001047D4" w:rsidRPr="001047D4">
        <w:rPr>
          <w:b/>
        </w:rPr>
        <w:t xml:space="preserve"> и формирование документов</w:t>
      </w:r>
    </w:p>
    <w:p w:rsidR="001047D4" w:rsidRDefault="001047D4" w:rsidP="001047D4">
      <w:r>
        <w:t>Формирование Коммерческого предложения и  Счета клиентом</w:t>
      </w:r>
    </w:p>
    <w:p w:rsidR="004F683E" w:rsidRDefault="004F683E" w:rsidP="004F683E">
      <w:pPr>
        <w:rPr>
          <w:b/>
        </w:rPr>
      </w:pPr>
      <w:r w:rsidRPr="001047D4">
        <w:rPr>
          <w:b/>
        </w:rPr>
        <w:t>Этап №3. Создание системы уведомлений (на почту и в Личный кабинет)</w:t>
      </w:r>
    </w:p>
    <w:p w:rsidR="001047D4" w:rsidRDefault="001047D4" w:rsidP="004F683E">
      <w:r>
        <w:t>Согласование этапа и перечня уведомлений</w:t>
      </w:r>
    </w:p>
    <w:p w:rsidR="001047D4" w:rsidRDefault="001047D4" w:rsidP="004F683E">
      <w:r>
        <w:t>Создание шаблонов отправки и текстов уведомления</w:t>
      </w:r>
    </w:p>
    <w:p w:rsidR="001047D4" w:rsidRDefault="001047D4" w:rsidP="004F683E">
      <w:r>
        <w:lastRenderedPageBreak/>
        <w:t>Напоминание о задолженности</w:t>
      </w:r>
    </w:p>
    <w:p w:rsidR="004F683E" w:rsidRDefault="004F683E" w:rsidP="004F683E">
      <w:pPr>
        <w:rPr>
          <w:b/>
        </w:rPr>
      </w:pPr>
      <w:r>
        <w:t xml:space="preserve"> </w:t>
      </w:r>
      <w:r w:rsidRPr="001047D4">
        <w:rPr>
          <w:b/>
        </w:rPr>
        <w:t>Этап №3. Создание персонального файлового хранилища</w:t>
      </w:r>
    </w:p>
    <w:p w:rsidR="001047D4" w:rsidRDefault="001047D4" w:rsidP="001047D4">
      <w:r>
        <w:t xml:space="preserve">Согласование этапа и названия папок. Возможность автоматического копирования результатов перевода в папки для клиента.  </w:t>
      </w:r>
    </w:p>
    <w:p w:rsidR="001047D4" w:rsidRDefault="001047D4" w:rsidP="004F683E">
      <w:r>
        <w:t>Создание специальных папок и автоматизация</w:t>
      </w:r>
    </w:p>
    <w:p w:rsidR="004F683E" w:rsidRDefault="004F683E" w:rsidP="004F683E">
      <w:pPr>
        <w:rPr>
          <w:b/>
        </w:rPr>
      </w:pPr>
      <w:r w:rsidRPr="001047D4">
        <w:rPr>
          <w:b/>
        </w:rPr>
        <w:t>Этап №4. Доступ к редактированию профиля клиента, договоры и спецификации</w:t>
      </w:r>
    </w:p>
    <w:p w:rsidR="001047D4" w:rsidRDefault="001047D4" w:rsidP="004F683E">
      <w:r>
        <w:t>Согласование этапа</w:t>
      </w:r>
    </w:p>
    <w:p w:rsidR="001047D4" w:rsidRDefault="001047D4" w:rsidP="004F683E">
      <w:r>
        <w:t>Создание новых контактов</w:t>
      </w:r>
    </w:p>
    <w:p w:rsidR="001047D4" w:rsidRDefault="001047D4" w:rsidP="004F683E">
      <w:r>
        <w:t>Реквизиты клиента</w:t>
      </w:r>
    </w:p>
    <w:p w:rsidR="001047D4" w:rsidRPr="001047D4" w:rsidRDefault="001047D4" w:rsidP="004F683E">
      <w:pPr>
        <w:rPr>
          <w:b/>
        </w:rPr>
      </w:pPr>
      <w:r>
        <w:t>Отправка уведомлений</w:t>
      </w:r>
    </w:p>
    <w:p w:rsidR="004F683E" w:rsidRDefault="004F683E" w:rsidP="004F683E"/>
    <w:p w:rsidR="004F683E" w:rsidRDefault="004F683E" w:rsidP="004F683E"/>
    <w:p w:rsidR="004F683E" w:rsidRPr="004F683E" w:rsidRDefault="004F683E" w:rsidP="004F683E"/>
    <w:p w:rsidR="004F683E" w:rsidRPr="00BF4369" w:rsidRDefault="004F683E" w:rsidP="00BF4369"/>
    <w:p w:rsidR="00BF4369" w:rsidRPr="00D72308" w:rsidRDefault="00BF4369" w:rsidP="00BF4369">
      <w:pPr>
        <w:pStyle w:val="a3"/>
        <w:ind w:left="1428"/>
      </w:pPr>
    </w:p>
    <w:p w:rsidR="008E7F73" w:rsidRDefault="008E7F73" w:rsidP="00FF15C8">
      <w:pPr>
        <w:pStyle w:val="a3"/>
        <w:ind w:left="1080"/>
      </w:pPr>
    </w:p>
    <w:p w:rsidR="008E7F73" w:rsidRDefault="008E7F73" w:rsidP="00FF15C8">
      <w:pPr>
        <w:pStyle w:val="a3"/>
        <w:ind w:left="1080"/>
      </w:pPr>
    </w:p>
    <w:p w:rsidR="00FF15C8" w:rsidRPr="00FF15C8" w:rsidRDefault="00FF15C8" w:rsidP="00FF15C8">
      <w:pPr>
        <w:pStyle w:val="a3"/>
      </w:pPr>
    </w:p>
    <w:sectPr w:rsidR="00FF15C8" w:rsidRPr="00FF15C8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F2E"/>
    <w:multiLevelType w:val="hybridMultilevel"/>
    <w:tmpl w:val="C194F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AE7AEB"/>
    <w:multiLevelType w:val="multilevel"/>
    <w:tmpl w:val="AE6C0B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4E7F58"/>
    <w:multiLevelType w:val="hybridMultilevel"/>
    <w:tmpl w:val="3CBC4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183B41"/>
    <w:multiLevelType w:val="hybridMultilevel"/>
    <w:tmpl w:val="E9A2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FF15C8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0F5B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72A8"/>
    <w:rsid w:val="00081289"/>
    <w:rsid w:val="00083972"/>
    <w:rsid w:val="00083DB6"/>
    <w:rsid w:val="00087896"/>
    <w:rsid w:val="00087D23"/>
    <w:rsid w:val="00092485"/>
    <w:rsid w:val="00093C42"/>
    <w:rsid w:val="00097140"/>
    <w:rsid w:val="00097B6C"/>
    <w:rsid w:val="000A0773"/>
    <w:rsid w:val="000A12D3"/>
    <w:rsid w:val="000A152B"/>
    <w:rsid w:val="000A243E"/>
    <w:rsid w:val="000A35AB"/>
    <w:rsid w:val="000A466E"/>
    <w:rsid w:val="000A7610"/>
    <w:rsid w:val="000B0185"/>
    <w:rsid w:val="000B187A"/>
    <w:rsid w:val="000B3197"/>
    <w:rsid w:val="000B3451"/>
    <w:rsid w:val="000B54A3"/>
    <w:rsid w:val="000B5E14"/>
    <w:rsid w:val="000B747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0D3"/>
    <w:rsid w:val="001047D4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5C5B"/>
    <w:rsid w:val="001164B4"/>
    <w:rsid w:val="0011673A"/>
    <w:rsid w:val="00120908"/>
    <w:rsid w:val="00120C44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73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B7A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6DA2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4FE3"/>
    <w:rsid w:val="00357B77"/>
    <w:rsid w:val="00363081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3C3B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429"/>
    <w:rsid w:val="004739FC"/>
    <w:rsid w:val="004751B9"/>
    <w:rsid w:val="004764D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39BF"/>
    <w:rsid w:val="004942A8"/>
    <w:rsid w:val="004950D3"/>
    <w:rsid w:val="004961F4"/>
    <w:rsid w:val="004963FA"/>
    <w:rsid w:val="004A0960"/>
    <w:rsid w:val="004A3369"/>
    <w:rsid w:val="004A3EBF"/>
    <w:rsid w:val="004B05CF"/>
    <w:rsid w:val="004B100F"/>
    <w:rsid w:val="004B1195"/>
    <w:rsid w:val="004B2E43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5B24"/>
    <w:rsid w:val="004F67AB"/>
    <w:rsid w:val="004F683E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1BA1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3A0"/>
    <w:rsid w:val="00553F18"/>
    <w:rsid w:val="005545A1"/>
    <w:rsid w:val="00554EC3"/>
    <w:rsid w:val="00554F14"/>
    <w:rsid w:val="005553D5"/>
    <w:rsid w:val="00555826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27C5"/>
    <w:rsid w:val="00593857"/>
    <w:rsid w:val="0059501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2709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5C86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0F91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E6A8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2CB3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0827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A34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D7D5A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57BD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09E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A63E7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E7F73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17B94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4E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834B5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43D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09F6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D20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5A4D"/>
    <w:rsid w:val="00A36687"/>
    <w:rsid w:val="00A37652"/>
    <w:rsid w:val="00A37A73"/>
    <w:rsid w:val="00A400B6"/>
    <w:rsid w:val="00A40B12"/>
    <w:rsid w:val="00A43146"/>
    <w:rsid w:val="00A445C2"/>
    <w:rsid w:val="00A44D3D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4EFE"/>
    <w:rsid w:val="00A6570B"/>
    <w:rsid w:val="00A65E27"/>
    <w:rsid w:val="00A66208"/>
    <w:rsid w:val="00A674C1"/>
    <w:rsid w:val="00A71355"/>
    <w:rsid w:val="00A723E4"/>
    <w:rsid w:val="00A72801"/>
    <w:rsid w:val="00A7398C"/>
    <w:rsid w:val="00A739EE"/>
    <w:rsid w:val="00A73E56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804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4511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7EB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A4F"/>
    <w:rsid w:val="00B37C0D"/>
    <w:rsid w:val="00B42629"/>
    <w:rsid w:val="00B4302B"/>
    <w:rsid w:val="00B43183"/>
    <w:rsid w:val="00B43555"/>
    <w:rsid w:val="00B4508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4A94"/>
    <w:rsid w:val="00BB78BE"/>
    <w:rsid w:val="00BC1345"/>
    <w:rsid w:val="00BC1AE2"/>
    <w:rsid w:val="00BC1C7B"/>
    <w:rsid w:val="00BC4347"/>
    <w:rsid w:val="00BC5BEE"/>
    <w:rsid w:val="00BC6B52"/>
    <w:rsid w:val="00BC71A6"/>
    <w:rsid w:val="00BC792D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9A7"/>
    <w:rsid w:val="00BF1CBE"/>
    <w:rsid w:val="00BF4369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1349"/>
    <w:rsid w:val="00CA2BDE"/>
    <w:rsid w:val="00CA5CC4"/>
    <w:rsid w:val="00CA704C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381"/>
    <w:rsid w:val="00CC0AA7"/>
    <w:rsid w:val="00CC11DD"/>
    <w:rsid w:val="00CC2105"/>
    <w:rsid w:val="00CC2A93"/>
    <w:rsid w:val="00CC353A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E77C0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D71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2D6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A3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308"/>
    <w:rsid w:val="00D726C6"/>
    <w:rsid w:val="00D73022"/>
    <w:rsid w:val="00D74F86"/>
    <w:rsid w:val="00D77072"/>
    <w:rsid w:val="00D80D60"/>
    <w:rsid w:val="00D84F0B"/>
    <w:rsid w:val="00D85D96"/>
    <w:rsid w:val="00D87A04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951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38EA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47D5"/>
    <w:rsid w:val="00E955A5"/>
    <w:rsid w:val="00E958CF"/>
    <w:rsid w:val="00E97749"/>
    <w:rsid w:val="00EA03FD"/>
    <w:rsid w:val="00EA124F"/>
    <w:rsid w:val="00EA1605"/>
    <w:rsid w:val="00EA281A"/>
    <w:rsid w:val="00EA30C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42BE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22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6A6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054B"/>
    <w:rsid w:val="00FC36BE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5C8"/>
    <w:rsid w:val="00FF1A16"/>
    <w:rsid w:val="00FF262A"/>
    <w:rsid w:val="00FF3ABD"/>
    <w:rsid w:val="00FF4365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paragraph" w:styleId="1">
    <w:name w:val="heading 1"/>
    <w:basedOn w:val="a"/>
    <w:next w:val="a"/>
    <w:link w:val="10"/>
    <w:uiPriority w:val="9"/>
    <w:qFormat/>
    <w:rsid w:val="00FF1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5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1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5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15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1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1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1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15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1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2020-07-07T10:17:00Z</dcterms:created>
  <dcterms:modified xsi:type="dcterms:W3CDTF">2020-07-07T11:43:00Z</dcterms:modified>
</cp:coreProperties>
</file>