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FC" w:rsidRDefault="00FC21FC" w:rsidP="00FC21FC">
      <w:pPr>
        <w:pStyle w:val="3"/>
        <w:tabs>
          <w:tab w:val="clear" w:pos="1872"/>
          <w:tab w:val="num" w:pos="1457"/>
        </w:tabs>
        <w:ind w:left="1457"/>
        <w:jc w:val="left"/>
      </w:pPr>
      <w:bookmarkStart w:id="0" w:name="_Toc477193734"/>
      <w:r>
        <w:t>Отчет «Претензии»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1477"/>
        <w:gridCol w:w="2307"/>
        <w:gridCol w:w="3074"/>
      </w:tblGrid>
      <w:tr w:rsidR="00FC21FC" w:rsidRPr="00666606" w:rsidTr="00FC21FC">
        <w:tc>
          <w:tcPr>
            <w:tcW w:w="2518" w:type="dxa"/>
            <w:shd w:val="clear" w:color="auto" w:fill="auto"/>
          </w:tcPr>
          <w:p w:rsidR="00FC21FC" w:rsidRPr="00666606" w:rsidRDefault="00FC21FC" w:rsidP="00FC21FC">
            <w:pPr>
              <w:ind w:firstLine="0"/>
              <w:rPr>
                <w:sz w:val="20"/>
              </w:rPr>
            </w:pPr>
            <w:r w:rsidRPr="00666606">
              <w:rPr>
                <w:sz w:val="20"/>
              </w:rPr>
              <w:t>Дата претензии</w:t>
            </w:r>
          </w:p>
        </w:tc>
        <w:tc>
          <w:tcPr>
            <w:tcW w:w="1492" w:type="dxa"/>
            <w:shd w:val="clear" w:color="auto" w:fill="auto"/>
          </w:tcPr>
          <w:p w:rsidR="00FC21FC" w:rsidRPr="00666606" w:rsidRDefault="00FC21FC" w:rsidP="00FC21FC">
            <w:pPr>
              <w:ind w:firstLine="0"/>
              <w:rPr>
                <w:sz w:val="20"/>
              </w:rPr>
            </w:pPr>
            <w:r w:rsidRPr="00666606">
              <w:rPr>
                <w:sz w:val="20"/>
              </w:rPr>
              <w:t>Клиент</w:t>
            </w:r>
          </w:p>
        </w:tc>
        <w:tc>
          <w:tcPr>
            <w:tcW w:w="2335" w:type="dxa"/>
            <w:shd w:val="clear" w:color="auto" w:fill="auto"/>
          </w:tcPr>
          <w:p w:rsidR="00FC21FC" w:rsidRPr="00666606" w:rsidRDefault="00FC21FC" w:rsidP="00FC21FC">
            <w:pPr>
              <w:ind w:firstLine="0"/>
              <w:rPr>
                <w:sz w:val="20"/>
              </w:rPr>
            </w:pPr>
            <w:r w:rsidRPr="00666606">
              <w:rPr>
                <w:sz w:val="20"/>
              </w:rPr>
              <w:t>Текст претензии</w:t>
            </w:r>
          </w:p>
        </w:tc>
        <w:tc>
          <w:tcPr>
            <w:tcW w:w="3119" w:type="dxa"/>
            <w:shd w:val="clear" w:color="auto" w:fill="auto"/>
          </w:tcPr>
          <w:p w:rsidR="00FC21FC" w:rsidRPr="00666606" w:rsidRDefault="00FC21FC" w:rsidP="00FC21FC">
            <w:pPr>
              <w:ind w:firstLine="0"/>
              <w:rPr>
                <w:sz w:val="20"/>
              </w:rPr>
            </w:pPr>
            <w:r w:rsidRPr="00666606">
              <w:rPr>
                <w:sz w:val="20"/>
              </w:rPr>
              <w:t>Менеджер проекта</w:t>
            </w:r>
          </w:p>
        </w:tc>
      </w:tr>
      <w:tr w:rsidR="00FC21FC" w:rsidTr="00FC21FC">
        <w:tc>
          <w:tcPr>
            <w:tcW w:w="2518" w:type="dxa"/>
            <w:shd w:val="clear" w:color="auto" w:fill="auto"/>
          </w:tcPr>
          <w:p w:rsidR="00FC21FC" w:rsidRDefault="00FC21FC" w:rsidP="00FC21FC">
            <w:pPr>
              <w:ind w:firstLine="0"/>
            </w:pPr>
          </w:p>
        </w:tc>
        <w:tc>
          <w:tcPr>
            <w:tcW w:w="1492" w:type="dxa"/>
            <w:shd w:val="clear" w:color="auto" w:fill="auto"/>
          </w:tcPr>
          <w:p w:rsidR="00FC21FC" w:rsidRDefault="00FC21FC" w:rsidP="00FC21FC">
            <w:pPr>
              <w:ind w:firstLine="0"/>
            </w:pPr>
          </w:p>
        </w:tc>
        <w:tc>
          <w:tcPr>
            <w:tcW w:w="2335" w:type="dxa"/>
            <w:shd w:val="clear" w:color="auto" w:fill="auto"/>
          </w:tcPr>
          <w:p w:rsidR="00FC21FC" w:rsidRDefault="00FC21FC" w:rsidP="00FC21FC">
            <w:pPr>
              <w:ind w:firstLine="0"/>
            </w:pPr>
          </w:p>
        </w:tc>
        <w:tc>
          <w:tcPr>
            <w:tcW w:w="3119" w:type="dxa"/>
            <w:shd w:val="clear" w:color="auto" w:fill="auto"/>
          </w:tcPr>
          <w:p w:rsidR="00FC21FC" w:rsidRDefault="00FC21FC" w:rsidP="00FC21FC">
            <w:pPr>
              <w:ind w:firstLine="0"/>
            </w:pPr>
          </w:p>
        </w:tc>
      </w:tr>
    </w:tbl>
    <w:p w:rsidR="00FC21FC" w:rsidRPr="009C6177" w:rsidRDefault="00FC21FC" w:rsidP="00FC21FC"/>
    <w:p w:rsidR="00FC21FC" w:rsidRDefault="00FC21FC" w:rsidP="00FC21FC">
      <w:pPr>
        <w:pStyle w:val="3"/>
        <w:numPr>
          <w:ilvl w:val="2"/>
          <w:numId w:val="2"/>
        </w:numPr>
        <w:tabs>
          <w:tab w:val="clear" w:pos="1872"/>
          <w:tab w:val="num" w:pos="1457"/>
        </w:tabs>
        <w:jc w:val="left"/>
      </w:pPr>
      <w:bookmarkStart w:id="1" w:name="_Toc477193733"/>
      <w:r>
        <w:t>Отчет «Оплаты за месяц»</w:t>
      </w:r>
      <w:bookmarkEnd w:id="1"/>
    </w:p>
    <w:p w:rsidR="00FC21FC" w:rsidRDefault="00FC21FC" w:rsidP="00FC21FC">
      <w:r>
        <w:t>параметры отчета:</w:t>
      </w:r>
    </w:p>
    <w:p w:rsidR="00FC21FC" w:rsidRDefault="00FC21FC" w:rsidP="00FC21FC">
      <w:pPr>
        <w:ind w:firstLine="0"/>
        <w:rPr>
          <w:noProof/>
        </w:rPr>
      </w:pPr>
      <w:r w:rsidRPr="00EC56DB">
        <w:rPr>
          <w:noProof/>
        </w:rPr>
        <w:drawing>
          <wp:inline distT="0" distB="0" distL="0" distR="0">
            <wp:extent cx="5943600" cy="154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FC" w:rsidRDefault="00FC21FC" w:rsidP="00FC21FC">
      <w:pPr>
        <w:ind w:firstLine="0"/>
        <w:rPr>
          <w:noProof/>
        </w:rPr>
      </w:pPr>
      <w:r>
        <w:rPr>
          <w:noProof/>
        </w:rPr>
        <w:t>также необходимо добавить параметр «Ответственный менеджер».</w:t>
      </w:r>
    </w:p>
    <w:p w:rsidR="00FC21FC" w:rsidRPr="00B81FAA" w:rsidRDefault="00FC21FC" w:rsidP="00FC21FC">
      <w:pPr>
        <w:ind w:firstLine="0"/>
      </w:pPr>
      <w:r>
        <w:rPr>
          <w:noProof/>
        </w:rPr>
        <w:t xml:space="preserve">Результат выполнения запроса должен открываться в формате </w:t>
      </w:r>
      <w:r>
        <w:rPr>
          <w:noProof/>
          <w:lang w:val="en-US"/>
        </w:rPr>
        <w:t>Microsoft</w:t>
      </w:r>
      <w:r w:rsidRPr="00B81FAA">
        <w:rPr>
          <w:noProof/>
        </w:rPr>
        <w:t xml:space="preserve"> </w:t>
      </w:r>
      <w:r>
        <w:rPr>
          <w:noProof/>
          <w:lang w:val="en-US"/>
        </w:rPr>
        <w:t>Excel</w:t>
      </w:r>
      <w:r w:rsidRPr="00B81FAA">
        <w:rPr>
          <w:noProof/>
        </w:rPr>
        <w:t xml:space="preserve"> </w:t>
      </w:r>
      <w:r>
        <w:rPr>
          <w:noProof/>
        </w:rPr>
        <w:t>и содержать следующие поля:</w:t>
      </w:r>
    </w:p>
    <w:p w:rsidR="00FC21FC" w:rsidRDefault="00FC21FC" w:rsidP="00FC21FC">
      <w:r w:rsidRPr="00EC56DB">
        <w:rPr>
          <w:noProof/>
        </w:rPr>
        <w:drawing>
          <wp:inline distT="0" distB="0" distL="0" distR="0">
            <wp:extent cx="594360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FC" w:rsidRDefault="00FC21FC" w:rsidP="00FC21FC">
      <w:pPr>
        <w:ind w:firstLine="0"/>
      </w:pPr>
    </w:p>
    <w:p w:rsidR="00FC21FC" w:rsidRDefault="00FC21FC" w:rsidP="00FC21FC">
      <w:pPr>
        <w:pStyle w:val="3"/>
        <w:tabs>
          <w:tab w:val="clear" w:pos="1872"/>
          <w:tab w:val="num" w:pos="1457"/>
        </w:tabs>
        <w:ind w:left="1457"/>
        <w:jc w:val="left"/>
      </w:pPr>
      <w:bookmarkStart w:id="2" w:name="_Toc477193735"/>
      <w:r>
        <w:t>Отчет «Отчет по задолженности»</w:t>
      </w:r>
      <w:bookmarkEnd w:id="2"/>
    </w:p>
    <w:p w:rsidR="00FC21FC" w:rsidRDefault="00FC21FC" w:rsidP="00FC21FC">
      <w:r>
        <w:t>Параметры отчета:</w:t>
      </w:r>
    </w:p>
    <w:p w:rsidR="00FC21FC" w:rsidRDefault="00FC21FC" w:rsidP="00FC21FC">
      <w:pPr>
        <w:rPr>
          <w:rStyle w:val="chkboxlistflow"/>
        </w:rPr>
      </w:pPr>
      <w:r w:rsidRPr="00B81FAA">
        <w:rPr>
          <w:rStyle w:val="chkboxlistflow"/>
          <w:rFonts w:eastAsia="Calibri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20.25pt;height:18pt" o:ole="">
            <v:imagedata r:id="rId7" o:title=""/>
          </v:shape>
          <w:control r:id="rId8" w:name="DefaultOcxName" w:shapeid="_x0000_i1052"/>
        </w:object>
      </w:r>
      <w:r>
        <w:rPr>
          <w:rStyle w:val="chkboxlistflow"/>
        </w:rPr>
        <w:t>Запланирован</w:t>
      </w:r>
      <w:r w:rsidRPr="00B81FAA">
        <w:rPr>
          <w:rStyle w:val="chkboxlistflow"/>
          <w:rFonts w:eastAsia="Calibri"/>
          <w:lang w:eastAsia="en-US"/>
        </w:rPr>
        <w:object w:dxaOrig="1440" w:dyaOrig="1440">
          <v:shape id="_x0000_i1051" type="#_x0000_t75" style="width:20.25pt;height:18pt" o:ole="">
            <v:imagedata r:id="rId7" o:title=""/>
          </v:shape>
          <w:control r:id="rId9" w:name="DefaultOcxName1" w:shapeid="_x0000_i1051"/>
        </w:object>
      </w:r>
      <w:r>
        <w:rPr>
          <w:rStyle w:val="chkboxlistflow"/>
        </w:rPr>
        <w:t>Не выставлен</w:t>
      </w:r>
      <w:r w:rsidRPr="00B81FAA">
        <w:rPr>
          <w:rStyle w:val="chkboxlistflow"/>
          <w:rFonts w:eastAsia="Calibri"/>
          <w:lang w:eastAsia="en-US"/>
        </w:rPr>
        <w:object w:dxaOrig="1440" w:dyaOrig="1440">
          <v:shape id="_x0000_i1050" type="#_x0000_t75" style="width:20.25pt;height:18pt" o:ole="">
            <v:imagedata r:id="rId7" o:title=""/>
          </v:shape>
          <w:control r:id="rId10" w:name="DefaultOcxName2" w:shapeid="_x0000_i1050"/>
        </w:object>
      </w:r>
      <w:r>
        <w:rPr>
          <w:rStyle w:val="chkboxlistflow"/>
        </w:rPr>
        <w:t>Ожидание оплаты</w:t>
      </w:r>
      <w:r w:rsidRPr="00B81FAA">
        <w:rPr>
          <w:rStyle w:val="chkboxlistflow"/>
          <w:rFonts w:eastAsia="Calibri"/>
          <w:lang w:eastAsia="en-US"/>
        </w:rPr>
        <w:object w:dxaOrig="1440" w:dyaOrig="1440">
          <v:shape id="_x0000_i1049" type="#_x0000_t75" style="width:20.25pt;height:18pt" o:ole="">
            <v:imagedata r:id="rId7" o:title=""/>
          </v:shape>
          <w:control r:id="rId11" w:name="DefaultOcxName3" w:shapeid="_x0000_i1049"/>
        </w:object>
      </w:r>
      <w:proofErr w:type="gramStart"/>
      <w:r>
        <w:rPr>
          <w:rStyle w:val="chkboxlistflow"/>
        </w:rPr>
        <w:t>Частично</w:t>
      </w:r>
      <w:proofErr w:type="gramEnd"/>
      <w:r>
        <w:rPr>
          <w:rStyle w:val="chkboxlistflow"/>
        </w:rPr>
        <w:t xml:space="preserve"> оплачен</w:t>
      </w:r>
      <w:r w:rsidRPr="00B81FAA">
        <w:rPr>
          <w:rStyle w:val="chkboxlistflow"/>
          <w:rFonts w:eastAsia="Calibri"/>
          <w:lang w:eastAsia="en-US"/>
        </w:rPr>
        <w:object w:dxaOrig="1440" w:dyaOrig="1440">
          <v:shape id="_x0000_i1048" type="#_x0000_t75" style="width:20.25pt;height:18pt" o:ole="">
            <v:imagedata r:id="rId7" o:title=""/>
          </v:shape>
          <w:control r:id="rId12" w:name="DefaultOcxName4" w:shapeid="_x0000_i1048"/>
        </w:object>
      </w:r>
      <w:proofErr w:type="spellStart"/>
      <w:r>
        <w:rPr>
          <w:rStyle w:val="chkboxlistflow"/>
        </w:rPr>
        <w:t>Оплачен</w:t>
      </w:r>
      <w:proofErr w:type="spellEnd"/>
      <w:r w:rsidRPr="00B81FAA">
        <w:rPr>
          <w:rStyle w:val="chkboxlistflow"/>
          <w:rFonts w:eastAsia="Calibri"/>
          <w:lang w:eastAsia="en-US"/>
        </w:rPr>
        <w:object w:dxaOrig="1440" w:dyaOrig="1440">
          <v:shape id="_x0000_i1047" type="#_x0000_t75" style="width:20.25pt;height:18pt" o:ole="">
            <v:imagedata r:id="rId7" o:title=""/>
          </v:shape>
          <w:control r:id="rId13" w:name="DefaultOcxName5" w:shapeid="_x0000_i1047"/>
        </w:object>
      </w:r>
      <w:r>
        <w:rPr>
          <w:rStyle w:val="chkboxlistflow"/>
        </w:rPr>
        <w:t>Отменен</w:t>
      </w:r>
    </w:p>
    <w:p w:rsidR="00FC21FC" w:rsidRDefault="00FC21FC" w:rsidP="00FC21FC">
      <w:pPr>
        <w:rPr>
          <w:rStyle w:val="chkboxlistflow"/>
        </w:rPr>
      </w:pPr>
      <w:r>
        <w:rPr>
          <w:rStyle w:val="chkboxlistflow"/>
        </w:rPr>
        <w:t>Есть вариант сортировки заказов по ответственному менеджеру, но это никак не отображается в самой сверке:</w:t>
      </w:r>
    </w:p>
    <w:p w:rsidR="00FC21FC" w:rsidRDefault="00FC21FC" w:rsidP="00FC21FC">
      <w:pPr>
        <w:ind w:firstLine="0"/>
        <w:rPr>
          <w:rStyle w:val="chkboxlistflow"/>
        </w:rPr>
      </w:pPr>
      <w:r w:rsidRPr="00EC56DB">
        <w:rPr>
          <w:noProof/>
        </w:rPr>
        <w:lastRenderedPageBreak/>
        <w:drawing>
          <wp:inline distT="0" distB="0" distL="0" distR="0">
            <wp:extent cx="5943600" cy="1371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FC" w:rsidRDefault="00FC21FC" w:rsidP="00FC21FC">
      <w:pPr>
        <w:rPr>
          <w:rStyle w:val="chkboxlistflow"/>
        </w:rPr>
      </w:pPr>
      <w:r>
        <w:rPr>
          <w:rStyle w:val="chkboxlistflow"/>
        </w:rPr>
        <w:t>Таким образом, выбирая статус «ожидание оплаты</w:t>
      </w:r>
      <w:proofErr w:type="gramStart"/>
      <w:r>
        <w:rPr>
          <w:rStyle w:val="chkboxlistflow"/>
        </w:rPr>
        <w:t>» ,</w:t>
      </w:r>
      <w:proofErr w:type="gramEnd"/>
      <w:r>
        <w:rPr>
          <w:rStyle w:val="chkboxlistflow"/>
        </w:rPr>
        <w:t xml:space="preserve"> в сверку попадают все  неоплаченные заказы , по которым выставлены счета. Ниже пример такой сверки:</w:t>
      </w:r>
    </w:p>
    <w:p w:rsidR="00FC21FC" w:rsidRDefault="00FC21FC" w:rsidP="00FC21FC">
      <w:pPr>
        <w:ind w:firstLine="0"/>
        <w:rPr>
          <w:rStyle w:val="chkboxlistflow"/>
        </w:rPr>
      </w:pPr>
      <w:r w:rsidRPr="00EC56DB">
        <w:rPr>
          <w:noProof/>
        </w:rPr>
        <w:drawing>
          <wp:inline distT="0" distB="0" distL="0" distR="0">
            <wp:extent cx="5943600" cy="1181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FC" w:rsidRDefault="00FC21FC" w:rsidP="00FC21FC">
      <w:pPr>
        <w:ind w:firstLine="0"/>
        <w:rPr>
          <w:sz w:val="24"/>
          <w:szCs w:val="24"/>
        </w:rPr>
      </w:pPr>
    </w:p>
    <w:p w:rsidR="00FC21FC" w:rsidRDefault="00FC21FC" w:rsidP="00FC21FC">
      <w:pPr>
        <w:ind w:firstLine="0"/>
        <w:rPr>
          <w:sz w:val="24"/>
          <w:szCs w:val="24"/>
        </w:rPr>
      </w:pPr>
      <w:r>
        <w:rPr>
          <w:sz w:val="24"/>
          <w:szCs w:val="24"/>
        </w:rPr>
        <w:t>Результат выполнения:</w:t>
      </w:r>
    </w:p>
    <w:p w:rsidR="00FC21FC" w:rsidRDefault="00FC21FC" w:rsidP="00FC21FC">
      <w:pPr>
        <w:ind w:firstLine="0"/>
        <w:rPr>
          <w:sz w:val="24"/>
          <w:szCs w:val="24"/>
        </w:rPr>
      </w:pPr>
      <w:r w:rsidRPr="00EC56DB">
        <w:rPr>
          <w:noProof/>
        </w:rPr>
        <w:drawing>
          <wp:inline distT="0" distB="0" distL="0" distR="0">
            <wp:extent cx="59340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FC" w:rsidRDefault="00FC21FC" w:rsidP="00FC21FC">
      <w:pPr>
        <w:ind w:firstLine="0"/>
        <w:rPr>
          <w:sz w:val="24"/>
          <w:szCs w:val="24"/>
        </w:rPr>
      </w:pPr>
    </w:p>
    <w:p w:rsidR="00FC21FC" w:rsidRPr="00532491" w:rsidRDefault="00FC21FC" w:rsidP="00FC21FC">
      <w:pPr>
        <w:ind w:firstLine="0"/>
      </w:pPr>
      <w:r>
        <w:t>В разделе отчетов для бухгалтерии есть отчет по неоплаченным счетам в разрезе контрагентов.</w:t>
      </w:r>
    </w:p>
    <w:p w:rsidR="00FC21FC" w:rsidRDefault="00FC21FC" w:rsidP="00FC21FC">
      <w:pPr>
        <w:ind w:firstLine="0"/>
      </w:pPr>
    </w:p>
    <w:p w:rsidR="00FC21FC" w:rsidRDefault="00FC21FC" w:rsidP="00FC21FC">
      <w:pPr>
        <w:pStyle w:val="3"/>
        <w:tabs>
          <w:tab w:val="clear" w:pos="1872"/>
          <w:tab w:val="num" w:pos="1457"/>
        </w:tabs>
        <w:ind w:left="1457"/>
        <w:jc w:val="left"/>
      </w:pPr>
      <w:bookmarkStart w:id="3" w:name="_Toc477193736"/>
      <w:r>
        <w:t>Отчеты «Сумма заказов по контрагенту»</w:t>
      </w:r>
      <w:bookmarkEnd w:id="3"/>
    </w:p>
    <w:p w:rsidR="00FC21FC" w:rsidRDefault="00FC21FC" w:rsidP="00FC21FC">
      <w:pPr>
        <w:ind w:firstLine="0"/>
      </w:pPr>
      <w:r>
        <w:t>Необходимо создать два отчета:</w:t>
      </w:r>
      <w:bookmarkStart w:id="4" w:name="_GoBack"/>
      <w:bookmarkEnd w:id="4"/>
    </w:p>
    <w:p w:rsidR="00FC21FC" w:rsidRDefault="00FC21FC" w:rsidP="00FC21FC">
      <w:pPr>
        <w:numPr>
          <w:ilvl w:val="0"/>
          <w:numId w:val="3"/>
        </w:numPr>
      </w:pPr>
      <w:r>
        <w:t>Сумма всех заказов, которые были выполнены либо в работе еще, но по ним нет счетов.</w:t>
      </w:r>
    </w:p>
    <w:p w:rsidR="00FC21FC" w:rsidRDefault="00FC21FC" w:rsidP="00FC21FC">
      <w:pPr>
        <w:numPr>
          <w:ilvl w:val="0"/>
          <w:numId w:val="3"/>
        </w:numPr>
      </w:pPr>
      <w:r>
        <w:t>Сумма всей задолженности с учетом выставленных счетов, заказав по которым не было выставлено счетом.</w:t>
      </w:r>
    </w:p>
    <w:p w:rsidR="00FC21FC" w:rsidRDefault="00FC21FC" w:rsidP="00FC21FC">
      <w:r>
        <w:t>Пример оформления отчета:</w:t>
      </w:r>
    </w:p>
    <w:p w:rsidR="00FC21FC" w:rsidRDefault="00FC21FC" w:rsidP="00FC21FC">
      <w:pPr>
        <w:ind w:firstLine="0"/>
        <w:rPr>
          <w:sz w:val="24"/>
          <w:szCs w:val="24"/>
        </w:rPr>
      </w:pPr>
    </w:p>
    <w:p w:rsidR="00FC21FC" w:rsidRDefault="00FC21FC" w:rsidP="00FC21FC">
      <w:pPr>
        <w:ind w:firstLine="0"/>
      </w:pPr>
      <w:r w:rsidRPr="00EC56DB">
        <w:rPr>
          <w:noProof/>
        </w:rPr>
        <w:drawing>
          <wp:inline distT="0" distB="0" distL="0" distR="0">
            <wp:extent cx="6048375" cy="733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67FD6"/>
    <w:multiLevelType w:val="hybridMultilevel"/>
    <w:tmpl w:val="333A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014CD"/>
    <w:multiLevelType w:val="multilevel"/>
    <w:tmpl w:val="1722F2E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72"/>
        </w:tabs>
        <w:ind w:left="1872" w:hanging="737"/>
      </w:pPr>
      <w:rPr>
        <w:rFonts w:ascii="Times New Roman" w:hAnsi="Times New Roman" w:hint="default"/>
        <w:sz w:val="26"/>
        <w:szCs w:val="26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FC"/>
    <w:rsid w:val="00704A84"/>
    <w:rsid w:val="008A21CC"/>
    <w:rsid w:val="00C65F5A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83D9B0-1E18-47DD-AABF-34C36B7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F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1FC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">
    <w:name w:val="heading 2"/>
    <w:basedOn w:val="a"/>
    <w:next w:val="a"/>
    <w:link w:val="20"/>
    <w:qFormat/>
    <w:rsid w:val="00FC21FC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21FC"/>
    <w:pPr>
      <w:keepNext/>
      <w:numPr>
        <w:ilvl w:val="2"/>
        <w:numId w:val="1"/>
      </w:numPr>
      <w:suppressAutoHyphens/>
      <w:spacing w:before="120"/>
      <w:outlineLvl w:val="2"/>
    </w:pPr>
    <w:rPr>
      <w:b/>
      <w:bCs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C21FC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1FC"/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C21F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C21FC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FC21FC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character" w:customStyle="1" w:styleId="chkboxlistflow">
    <w:name w:val="chkboxlistflow"/>
    <w:rsid w:val="00FC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ontrol" Target="activeX/activeX5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4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2019-05-13T09:27:00Z</dcterms:created>
  <dcterms:modified xsi:type="dcterms:W3CDTF">2019-05-13T10:00:00Z</dcterms:modified>
</cp:coreProperties>
</file>