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5A" w:rsidRDefault="00551B64" w:rsidP="00871B5A">
      <w:pPr>
        <w:ind w:left="426" w:firstLine="708"/>
      </w:pPr>
      <w:r>
        <w:rPr>
          <w:rFonts w:ascii="Arial" w:hAnsi="Arial" w:cs="Arial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анкт-Петербурга" style="width:70.05pt;height:70.7pt;visibility:visible">
            <v:imagedata r:id="rId8" o:title="Герб Санкт-Петербурга"/>
          </v:shape>
        </w:pict>
      </w:r>
    </w:p>
    <w:p w:rsidR="00871B5A" w:rsidRDefault="00871B5A" w:rsidP="00871B5A"/>
    <w:p w:rsidR="00871B5A" w:rsidRPr="00BC65B8" w:rsidRDefault="00551B64" w:rsidP="00D74194">
      <w:pPr>
        <w:ind w:left="-1418" w:right="4110"/>
        <w:jc w:val="center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60.6pt;margin-top:5.45pt;width:220.5pt;height:174.85pt;z-index:-1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+TtgIAALo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" filled="f" stroked="f">
            <v:textbox>
              <w:txbxContent>
                <w:p w:rsidR="009F1367" w:rsidRDefault="009F1367" w:rsidP="005C655A">
                  <w:pPr>
                    <w:rPr>
                      <w:b/>
                    </w:rPr>
                  </w:pPr>
                </w:p>
                <w:p w:rsidR="009F1367" w:rsidRDefault="009F1367" w:rsidP="005C655A">
                  <w:pPr>
                    <w:rPr>
                      <w:b/>
                    </w:rPr>
                  </w:pPr>
                </w:p>
                <w:p w:rsidR="000B577D" w:rsidRDefault="000B577D" w:rsidP="006322EE">
                  <w:pPr>
                    <w:rPr>
                      <w:b/>
                    </w:rPr>
                  </w:pPr>
                  <w:proofErr w:type="spellStart"/>
                  <w:r w:rsidRPr="000B577D">
                    <w:rPr>
                      <w:b/>
                    </w:rPr>
                    <w:t>Чекменева</w:t>
                  </w:r>
                  <w:proofErr w:type="spellEnd"/>
                  <w:r w:rsidRPr="000B577D">
                    <w:rPr>
                      <w:b/>
                    </w:rPr>
                    <w:t xml:space="preserve"> </w:t>
                  </w:r>
                  <w:proofErr w:type="spellStart"/>
                  <w:r w:rsidRPr="000B577D">
                    <w:rPr>
                      <w:b/>
                    </w:rPr>
                    <w:t>Лилиана</w:t>
                  </w:r>
                  <w:proofErr w:type="spellEnd"/>
                  <w:r w:rsidRPr="000B577D">
                    <w:rPr>
                      <w:b/>
                    </w:rPr>
                    <w:t xml:space="preserve"> Владимировна</w:t>
                  </w:r>
                </w:p>
                <w:p w:rsidR="00871B5A" w:rsidRPr="000B577D" w:rsidRDefault="000B577D" w:rsidP="000B577D">
                  <w:r w:rsidRPr="000B577D">
                    <w:t>198328 г. Санкт-Петербург, ул. Маршала Захарова, д.12 к. 2, кв. 10</w:t>
                  </w:r>
                </w:p>
              </w:txbxContent>
            </v:textbox>
            <w10:wrap type="tight"/>
          </v:shape>
        </w:pict>
      </w:r>
      <w:r w:rsidR="00871B5A" w:rsidRPr="00D7466B">
        <w:rPr>
          <w:b/>
        </w:rPr>
        <w:t>ПРАВИТЕЛЬСТВО САНКТ-ПЕТЕРБУРГА</w:t>
      </w:r>
    </w:p>
    <w:p w:rsidR="00871B5A" w:rsidRPr="00871B5A" w:rsidRDefault="00871B5A" w:rsidP="00D74194">
      <w:pPr>
        <w:ind w:left="-1418" w:right="4110"/>
        <w:jc w:val="center"/>
        <w:rPr>
          <w:b/>
          <w:sz w:val="20"/>
          <w:szCs w:val="20"/>
        </w:rPr>
      </w:pPr>
      <w:r w:rsidRPr="00D7466B">
        <w:rPr>
          <w:b/>
          <w:sz w:val="20"/>
          <w:szCs w:val="20"/>
        </w:rPr>
        <w:t>ЖИЛИЩНЫЙ КОМИТЕТ</w:t>
      </w:r>
    </w:p>
    <w:p w:rsidR="00871B5A" w:rsidRPr="00871B5A" w:rsidRDefault="00871B5A" w:rsidP="00D74194">
      <w:pPr>
        <w:ind w:left="-1418" w:right="4110"/>
        <w:jc w:val="center"/>
        <w:rPr>
          <w:b/>
        </w:rPr>
      </w:pPr>
    </w:p>
    <w:p w:rsidR="00871B5A" w:rsidRPr="00BC65B8" w:rsidRDefault="00871B5A" w:rsidP="00D74194">
      <w:pPr>
        <w:tabs>
          <w:tab w:val="left" w:pos="0"/>
        </w:tabs>
        <w:ind w:left="-1418" w:right="4110"/>
        <w:jc w:val="center"/>
        <w:rPr>
          <w:b/>
          <w:sz w:val="20"/>
          <w:szCs w:val="20"/>
        </w:rPr>
      </w:pPr>
      <w:r w:rsidRPr="00D7466B">
        <w:rPr>
          <w:b/>
        </w:rPr>
        <w:t>Санкт-Петербургское</w:t>
      </w:r>
    </w:p>
    <w:p w:rsidR="00871B5A" w:rsidRPr="00BC65B8" w:rsidRDefault="00871B5A" w:rsidP="00D74194">
      <w:pPr>
        <w:tabs>
          <w:tab w:val="left" w:pos="0"/>
        </w:tabs>
        <w:ind w:left="-1418" w:right="4110"/>
        <w:jc w:val="center"/>
        <w:rPr>
          <w:b/>
        </w:rPr>
      </w:pPr>
      <w:r>
        <w:rPr>
          <w:b/>
        </w:rPr>
        <w:t>г</w:t>
      </w:r>
      <w:r w:rsidRPr="00D7466B">
        <w:rPr>
          <w:b/>
        </w:rPr>
        <w:t xml:space="preserve">осударственное </w:t>
      </w:r>
      <w:r>
        <w:rPr>
          <w:b/>
        </w:rPr>
        <w:t xml:space="preserve">бюджетное </w:t>
      </w:r>
      <w:r w:rsidRPr="00D7466B">
        <w:rPr>
          <w:b/>
        </w:rPr>
        <w:t>учреждение</w:t>
      </w:r>
    </w:p>
    <w:p w:rsidR="00871B5A" w:rsidRDefault="00871B5A" w:rsidP="00D74194">
      <w:pPr>
        <w:tabs>
          <w:tab w:val="left" w:pos="0"/>
        </w:tabs>
        <w:ind w:left="-1418" w:right="4110"/>
        <w:jc w:val="center"/>
        <w:rPr>
          <w:b/>
        </w:rPr>
      </w:pPr>
      <w:r w:rsidRPr="00D7466B">
        <w:rPr>
          <w:b/>
        </w:rPr>
        <w:t>«ГОРЖИЛОБМЕН»</w:t>
      </w:r>
    </w:p>
    <w:p w:rsidR="00871B5A" w:rsidRPr="00871B5A" w:rsidRDefault="00871B5A" w:rsidP="00D74194">
      <w:pPr>
        <w:tabs>
          <w:tab w:val="left" w:pos="0"/>
        </w:tabs>
        <w:ind w:left="-1418" w:right="4110"/>
        <w:jc w:val="center"/>
        <w:rPr>
          <w:b/>
        </w:rPr>
      </w:pPr>
      <w:r>
        <w:rPr>
          <w:sz w:val="20"/>
          <w:szCs w:val="20"/>
        </w:rPr>
        <w:t>190013</w:t>
      </w:r>
      <w:r w:rsidRPr="00713647">
        <w:rPr>
          <w:sz w:val="20"/>
          <w:szCs w:val="20"/>
        </w:rPr>
        <w:t>,Санкт-Петербург</w:t>
      </w:r>
      <w:r>
        <w:rPr>
          <w:sz w:val="20"/>
          <w:szCs w:val="20"/>
        </w:rPr>
        <w:t xml:space="preserve">, </w:t>
      </w:r>
      <w:r w:rsidRPr="00713647">
        <w:rPr>
          <w:sz w:val="20"/>
          <w:szCs w:val="20"/>
        </w:rPr>
        <w:t xml:space="preserve">ул. </w:t>
      </w:r>
      <w:proofErr w:type="spellStart"/>
      <w:r>
        <w:rPr>
          <w:sz w:val="20"/>
          <w:szCs w:val="20"/>
        </w:rPr>
        <w:t>Бронницкая</w:t>
      </w:r>
      <w:proofErr w:type="spellEnd"/>
      <w:r w:rsidRPr="00713647">
        <w:rPr>
          <w:sz w:val="20"/>
          <w:szCs w:val="20"/>
        </w:rPr>
        <w:t>, д.</w:t>
      </w:r>
      <w:r>
        <w:rPr>
          <w:sz w:val="20"/>
          <w:szCs w:val="20"/>
        </w:rPr>
        <w:t xml:space="preserve">32, </w:t>
      </w:r>
      <w:proofErr w:type="spellStart"/>
      <w:r>
        <w:rPr>
          <w:sz w:val="20"/>
          <w:szCs w:val="20"/>
        </w:rPr>
        <w:t>лит</w:t>
      </w:r>
      <w:proofErr w:type="gramStart"/>
      <w:r>
        <w:rPr>
          <w:sz w:val="20"/>
          <w:szCs w:val="20"/>
        </w:rPr>
        <w:t>.А</w:t>
      </w:r>
      <w:proofErr w:type="spellEnd"/>
      <w:proofErr w:type="gramEnd"/>
    </w:p>
    <w:p w:rsidR="003E799C" w:rsidRDefault="00D74194" w:rsidP="00D74194">
      <w:pPr>
        <w:tabs>
          <w:tab w:val="left" w:pos="0"/>
        </w:tabs>
        <w:ind w:left="-1418" w:right="4110"/>
        <w:jc w:val="center"/>
        <w:rPr>
          <w:b/>
        </w:rPr>
      </w:pPr>
      <w:r>
        <w:rPr>
          <w:sz w:val="20"/>
          <w:szCs w:val="20"/>
        </w:rPr>
        <w:t>т</w:t>
      </w:r>
      <w:r w:rsidR="00871B5A" w:rsidRPr="00713647">
        <w:rPr>
          <w:sz w:val="20"/>
          <w:szCs w:val="20"/>
        </w:rPr>
        <w:t>ел.</w:t>
      </w:r>
      <w:r w:rsidR="00871B5A">
        <w:rPr>
          <w:sz w:val="20"/>
          <w:szCs w:val="20"/>
        </w:rPr>
        <w:t>(812) 576-00-00 Факс (812) 576-43-43</w:t>
      </w:r>
    </w:p>
    <w:p w:rsidR="00871B5A" w:rsidRPr="000B577D" w:rsidRDefault="00871B5A" w:rsidP="00D74194">
      <w:pPr>
        <w:tabs>
          <w:tab w:val="left" w:pos="0"/>
        </w:tabs>
        <w:ind w:left="-1418" w:right="4110"/>
        <w:jc w:val="center"/>
        <w:rPr>
          <w:b/>
          <w:lang w:val="en-US"/>
        </w:rPr>
      </w:pPr>
      <w:proofErr w:type="gramStart"/>
      <w:r>
        <w:rPr>
          <w:sz w:val="20"/>
          <w:szCs w:val="20"/>
        </w:rPr>
        <w:t>Е</w:t>
      </w:r>
      <w:proofErr w:type="gramEnd"/>
      <w:r w:rsidRPr="000B577D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0B577D">
        <w:rPr>
          <w:sz w:val="20"/>
          <w:szCs w:val="20"/>
          <w:lang w:val="en-US"/>
        </w:rPr>
        <w:t xml:space="preserve">: </w:t>
      </w:r>
      <w:hyperlink r:id="rId9" w:history="1">
        <w:r w:rsidRPr="00903BB1">
          <w:rPr>
            <w:rStyle w:val="a3"/>
            <w:sz w:val="20"/>
            <w:szCs w:val="20"/>
            <w:lang w:val="en-US"/>
          </w:rPr>
          <w:t>info</w:t>
        </w:r>
        <w:r w:rsidRPr="000B577D">
          <w:rPr>
            <w:rStyle w:val="a3"/>
            <w:sz w:val="20"/>
            <w:szCs w:val="20"/>
            <w:lang w:val="en-US"/>
          </w:rPr>
          <w:t>@</w:t>
        </w:r>
        <w:r w:rsidRPr="00903BB1">
          <w:rPr>
            <w:rStyle w:val="a3"/>
            <w:sz w:val="20"/>
            <w:szCs w:val="20"/>
            <w:lang w:val="en-US"/>
          </w:rPr>
          <w:t>obmencity</w:t>
        </w:r>
        <w:r w:rsidRPr="000B577D">
          <w:rPr>
            <w:rStyle w:val="a3"/>
            <w:sz w:val="20"/>
            <w:szCs w:val="20"/>
            <w:lang w:val="en-US"/>
          </w:rPr>
          <w:t>.</w:t>
        </w:r>
        <w:r w:rsidRPr="00903BB1">
          <w:rPr>
            <w:rStyle w:val="a3"/>
            <w:sz w:val="20"/>
            <w:szCs w:val="20"/>
            <w:lang w:val="en-US"/>
          </w:rPr>
          <w:t>ru</w:t>
        </w:r>
      </w:hyperlink>
      <w:r w:rsidRPr="000B577D">
        <w:rPr>
          <w:sz w:val="20"/>
          <w:szCs w:val="20"/>
          <w:lang w:val="en-US"/>
        </w:rPr>
        <w:t xml:space="preserve">;  </w:t>
      </w:r>
      <w:hyperlink r:id="rId10" w:history="1">
        <w:r w:rsidRPr="00284F77">
          <w:rPr>
            <w:rStyle w:val="a3"/>
            <w:sz w:val="20"/>
            <w:szCs w:val="20"/>
            <w:lang w:val="en-US"/>
          </w:rPr>
          <w:t>www</w:t>
        </w:r>
        <w:r w:rsidRPr="000B577D">
          <w:rPr>
            <w:rStyle w:val="a3"/>
            <w:sz w:val="20"/>
            <w:szCs w:val="20"/>
            <w:lang w:val="en-US"/>
          </w:rPr>
          <w:t>.</w:t>
        </w:r>
        <w:r w:rsidRPr="00284F77">
          <w:rPr>
            <w:rStyle w:val="a3"/>
            <w:sz w:val="20"/>
            <w:szCs w:val="20"/>
            <w:lang w:val="en-US"/>
          </w:rPr>
          <w:t>obmencity</w:t>
        </w:r>
        <w:r w:rsidRPr="000B577D">
          <w:rPr>
            <w:rStyle w:val="a3"/>
            <w:sz w:val="20"/>
            <w:szCs w:val="20"/>
            <w:lang w:val="en-US"/>
          </w:rPr>
          <w:t>.</w:t>
        </w:r>
        <w:r w:rsidRPr="00284F77">
          <w:rPr>
            <w:rStyle w:val="a3"/>
            <w:sz w:val="20"/>
            <w:szCs w:val="20"/>
            <w:lang w:val="en-US"/>
          </w:rPr>
          <w:t>ru</w:t>
        </w:r>
      </w:hyperlink>
    </w:p>
    <w:p w:rsidR="00871B5A" w:rsidRPr="00BC65B8" w:rsidRDefault="00871B5A" w:rsidP="00D74194">
      <w:pPr>
        <w:tabs>
          <w:tab w:val="left" w:pos="-709"/>
        </w:tabs>
        <w:ind w:left="-1418" w:right="4110"/>
        <w:jc w:val="center"/>
        <w:rPr>
          <w:sz w:val="20"/>
          <w:szCs w:val="20"/>
        </w:rPr>
      </w:pPr>
      <w:r>
        <w:rPr>
          <w:sz w:val="20"/>
          <w:szCs w:val="20"/>
        </w:rPr>
        <w:t>Тек/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>. 4060</w:t>
      </w:r>
      <w:r w:rsidRPr="00BE56C5">
        <w:rPr>
          <w:sz w:val="20"/>
          <w:szCs w:val="20"/>
        </w:rPr>
        <w:t>1</w:t>
      </w:r>
      <w:r>
        <w:rPr>
          <w:sz w:val="20"/>
          <w:szCs w:val="20"/>
        </w:rPr>
        <w:t>81</w:t>
      </w:r>
      <w:r w:rsidRPr="00BE56C5">
        <w:rPr>
          <w:sz w:val="20"/>
          <w:szCs w:val="20"/>
        </w:rPr>
        <w:t>0200003000000</w:t>
      </w:r>
    </w:p>
    <w:p w:rsidR="003E799C" w:rsidRDefault="00561649" w:rsidP="00D74194">
      <w:pPr>
        <w:tabs>
          <w:tab w:val="left" w:pos="709"/>
        </w:tabs>
        <w:ind w:left="-1418" w:right="4110"/>
        <w:jc w:val="center"/>
        <w:rPr>
          <w:sz w:val="20"/>
          <w:szCs w:val="20"/>
        </w:rPr>
      </w:pPr>
      <w:r>
        <w:rPr>
          <w:sz w:val="20"/>
          <w:szCs w:val="20"/>
        </w:rPr>
        <w:t>Северо-Западное ГУ Банка России</w:t>
      </w:r>
    </w:p>
    <w:p w:rsidR="00871B5A" w:rsidRPr="00BC65B8" w:rsidRDefault="00871B5A" w:rsidP="00D74194">
      <w:pPr>
        <w:ind w:left="-1418" w:right="4110"/>
        <w:jc w:val="center"/>
        <w:rPr>
          <w:sz w:val="20"/>
          <w:szCs w:val="20"/>
        </w:rPr>
      </w:pPr>
      <w:r>
        <w:rPr>
          <w:sz w:val="20"/>
          <w:szCs w:val="20"/>
        </w:rPr>
        <w:t>ОКПО 03987308;</w:t>
      </w:r>
      <w:r w:rsidRPr="00375292">
        <w:rPr>
          <w:sz w:val="20"/>
          <w:szCs w:val="20"/>
        </w:rPr>
        <w:t xml:space="preserve"> </w:t>
      </w:r>
      <w:r>
        <w:rPr>
          <w:sz w:val="20"/>
          <w:szCs w:val="20"/>
        </w:rPr>
        <w:t>ИНН7812027390; ОКОНХ 90310;</w:t>
      </w:r>
    </w:p>
    <w:p w:rsidR="00871B5A" w:rsidRPr="00BC65B8" w:rsidRDefault="00871B5A" w:rsidP="00D74194">
      <w:pPr>
        <w:tabs>
          <w:tab w:val="left" w:pos="-180"/>
          <w:tab w:val="left" w:pos="0"/>
        </w:tabs>
        <w:ind w:left="-1418" w:right="4110"/>
        <w:jc w:val="center"/>
        <w:rPr>
          <w:sz w:val="20"/>
          <w:szCs w:val="20"/>
        </w:rPr>
      </w:pPr>
      <w:r>
        <w:rPr>
          <w:sz w:val="20"/>
          <w:szCs w:val="20"/>
        </w:rPr>
        <w:t>БИК 044030001; КПП 783801001</w:t>
      </w:r>
    </w:p>
    <w:tbl>
      <w:tblPr>
        <w:tblpPr w:leftFromText="180" w:rightFromText="180" w:vertAnchor="text" w:tblpX="-209" w:tblpY="46"/>
        <w:tblW w:w="0" w:type="auto"/>
        <w:tblLook w:val="0000" w:firstRow="0" w:lastRow="0" w:firstColumn="0" w:lastColumn="0" w:noHBand="0" w:noVBand="0"/>
      </w:tblPr>
      <w:tblGrid>
        <w:gridCol w:w="1951"/>
        <w:gridCol w:w="425"/>
        <w:gridCol w:w="1985"/>
      </w:tblGrid>
      <w:tr w:rsidR="00871B5A" w:rsidTr="00863A74">
        <w:trPr>
          <w:trHeight w:val="150"/>
        </w:trPr>
        <w:tc>
          <w:tcPr>
            <w:tcW w:w="1951" w:type="dxa"/>
            <w:tcBorders>
              <w:bottom w:val="single" w:sz="4" w:space="0" w:color="auto"/>
            </w:tcBorders>
          </w:tcPr>
          <w:p w:rsidR="00871B5A" w:rsidRPr="000B577D" w:rsidRDefault="00871B5A" w:rsidP="006322EE">
            <w:pPr>
              <w:ind w:left="-426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71B5A" w:rsidRPr="001B4D97" w:rsidRDefault="001B4D97" w:rsidP="00863A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от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71B5A" w:rsidRPr="005D7727" w:rsidRDefault="006322EE" w:rsidP="006322E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12.12.2016</w:t>
            </w:r>
          </w:p>
        </w:tc>
      </w:tr>
    </w:tbl>
    <w:p w:rsidR="00871B5A" w:rsidRDefault="00871B5A" w:rsidP="00871B5A">
      <w:pPr>
        <w:tabs>
          <w:tab w:val="left" w:pos="0"/>
        </w:tabs>
        <w:rPr>
          <w:sz w:val="18"/>
          <w:szCs w:val="18"/>
          <w:lang w:val="en-US"/>
        </w:rPr>
      </w:pPr>
    </w:p>
    <w:p w:rsidR="00871B5A" w:rsidRDefault="00871B5A" w:rsidP="00871B5A">
      <w:pPr>
        <w:tabs>
          <w:tab w:val="left" w:pos="0"/>
        </w:tabs>
        <w:rPr>
          <w:sz w:val="18"/>
          <w:szCs w:val="18"/>
          <w:lang w:val="en-US"/>
        </w:rPr>
      </w:pPr>
    </w:p>
    <w:p w:rsidR="00871B5A" w:rsidRPr="005D7727" w:rsidRDefault="00871B5A" w:rsidP="00871B5A">
      <w:pPr>
        <w:tabs>
          <w:tab w:val="left" w:pos="-284"/>
        </w:tabs>
        <w:ind w:left="-284"/>
        <w:rPr>
          <w:sz w:val="18"/>
          <w:szCs w:val="18"/>
        </w:rPr>
      </w:pPr>
      <w:r>
        <w:rPr>
          <w:sz w:val="18"/>
          <w:szCs w:val="18"/>
        </w:rPr>
        <w:t>на №</w:t>
      </w:r>
      <w:r w:rsidRPr="005D7727">
        <w:rPr>
          <w:sz w:val="18"/>
          <w:szCs w:val="18"/>
        </w:rPr>
        <w:t xml:space="preserve"> </w:t>
      </w:r>
      <w:r w:rsidR="001B4D97">
        <w:rPr>
          <w:sz w:val="18"/>
          <w:szCs w:val="18"/>
        </w:rPr>
        <w:t xml:space="preserve">________________   </w:t>
      </w:r>
      <w:r>
        <w:rPr>
          <w:sz w:val="18"/>
          <w:szCs w:val="18"/>
        </w:rPr>
        <w:t>от</w:t>
      </w:r>
      <w:r w:rsidR="001B4D97">
        <w:rPr>
          <w:sz w:val="18"/>
          <w:szCs w:val="18"/>
        </w:rPr>
        <w:t xml:space="preserve">   </w:t>
      </w:r>
      <w:r>
        <w:rPr>
          <w:sz w:val="18"/>
          <w:szCs w:val="18"/>
        </w:rPr>
        <w:t>____________________</w:t>
      </w:r>
      <w:r w:rsidR="001B4D97">
        <w:rPr>
          <w:sz w:val="18"/>
          <w:szCs w:val="18"/>
        </w:rPr>
        <w:t>__</w:t>
      </w:r>
    </w:p>
    <w:p w:rsidR="00871B5A" w:rsidRDefault="00871B5A" w:rsidP="00871B5A">
      <w:pPr>
        <w:tabs>
          <w:tab w:val="left" w:pos="0"/>
        </w:tabs>
        <w:ind w:left="-1418"/>
        <w:outlineLvl w:val="0"/>
        <w:rPr>
          <w:sz w:val="18"/>
          <w:szCs w:val="18"/>
        </w:rPr>
      </w:pPr>
    </w:p>
    <w:p w:rsidR="0099476C" w:rsidRPr="00007166" w:rsidRDefault="009F114E" w:rsidP="00760E30">
      <w:pPr>
        <w:spacing w:before="120"/>
        <w:jc w:val="center"/>
        <w:rPr>
          <w:b/>
        </w:rPr>
      </w:pPr>
      <w:r w:rsidRPr="00007166">
        <w:rPr>
          <w:b/>
        </w:rPr>
        <w:t>Требование</w:t>
      </w:r>
    </w:p>
    <w:p w:rsidR="009F1367" w:rsidRDefault="006518E8" w:rsidP="005C655A">
      <w:pPr>
        <w:jc w:val="center"/>
        <w:rPr>
          <w:b/>
        </w:rPr>
      </w:pPr>
      <w:r>
        <w:rPr>
          <w:b/>
        </w:rPr>
        <w:t xml:space="preserve">об уплате </w:t>
      </w:r>
      <w:r w:rsidR="009F1367">
        <w:rPr>
          <w:b/>
        </w:rPr>
        <w:t>штрафной неустойки</w:t>
      </w:r>
    </w:p>
    <w:p w:rsidR="00C87316" w:rsidRDefault="00C87316" w:rsidP="005C655A">
      <w:pPr>
        <w:jc w:val="center"/>
        <w:rPr>
          <w:b/>
        </w:rPr>
      </w:pPr>
      <w:r>
        <w:rPr>
          <w:b/>
        </w:rPr>
        <w:t xml:space="preserve">за просрочку исполнения обязательств </w:t>
      </w:r>
    </w:p>
    <w:p w:rsidR="006518E8" w:rsidRPr="00690955" w:rsidRDefault="00C87316" w:rsidP="006322EE">
      <w:pPr>
        <w:jc w:val="center"/>
        <w:rPr>
          <w:b/>
        </w:rPr>
      </w:pPr>
      <w:r>
        <w:rPr>
          <w:b/>
        </w:rPr>
        <w:t xml:space="preserve">по договору от </w:t>
      </w:r>
      <w:r w:rsidR="000B577D" w:rsidRPr="000B577D">
        <w:rPr>
          <w:b/>
        </w:rPr>
        <w:t>08.11.2010</w:t>
      </w:r>
      <w:r w:rsidR="000B577D">
        <w:rPr>
          <w:b/>
        </w:rPr>
        <w:t>г</w:t>
      </w:r>
      <w:r w:rsidRPr="00C87316">
        <w:rPr>
          <w:b/>
        </w:rPr>
        <w:t xml:space="preserve">. N </w:t>
      </w:r>
      <w:r w:rsidR="000B577D" w:rsidRPr="000B577D">
        <w:rPr>
          <w:b/>
        </w:rPr>
        <w:t>12К2МЗ/10</w:t>
      </w:r>
    </w:p>
    <w:p w:rsidR="00563DA8" w:rsidRPr="00690955" w:rsidRDefault="00563DA8" w:rsidP="006322EE">
      <w:pPr>
        <w:jc w:val="center"/>
        <w:rPr>
          <w:b/>
        </w:rPr>
      </w:pPr>
      <w:r>
        <w:rPr>
          <w:b/>
        </w:rPr>
        <w:t xml:space="preserve">по состоянию на </w:t>
      </w:r>
      <w:r w:rsidR="006322EE" w:rsidRPr="006322EE">
        <w:rPr>
          <w:b/>
        </w:rPr>
        <w:t>12.12.2016</w:t>
      </w:r>
    </w:p>
    <w:p w:rsidR="0031014C" w:rsidRPr="00C87316" w:rsidRDefault="00C87316" w:rsidP="000C0AD0">
      <w:pPr>
        <w:ind w:firstLine="709"/>
        <w:jc w:val="both"/>
        <w:rPr>
          <w:b/>
        </w:rPr>
      </w:pPr>
      <w:r w:rsidRPr="00C87316">
        <w:rPr>
          <w:b/>
        </w:rPr>
        <w:t xml:space="preserve"> </w:t>
      </w:r>
    </w:p>
    <w:p w:rsidR="00C539AA" w:rsidRDefault="0031014C" w:rsidP="006322EE">
      <w:pPr>
        <w:ind w:firstLine="709"/>
        <w:jc w:val="both"/>
      </w:pPr>
      <w:proofErr w:type="gramStart"/>
      <w:r>
        <w:t xml:space="preserve">В соответствии с </w:t>
      </w:r>
      <w:r w:rsidR="00C539AA">
        <w:t>пунктом 2.</w:t>
      </w:r>
      <w:r w:rsidR="000B577D">
        <w:t>3.</w:t>
      </w:r>
      <w:r w:rsidR="00C539AA">
        <w:t xml:space="preserve">2. </w:t>
      </w:r>
      <w:r>
        <w:t>договор</w:t>
      </w:r>
      <w:r w:rsidR="00C539AA">
        <w:t>а</w:t>
      </w:r>
      <w:r>
        <w:t xml:space="preserve"> </w:t>
      </w:r>
      <w:r w:rsidRPr="000B577D">
        <w:t xml:space="preserve">от </w:t>
      </w:r>
      <w:r w:rsidR="000B577D" w:rsidRPr="000B577D">
        <w:t>08.11.2010г</w:t>
      </w:r>
      <w:r w:rsidRPr="000B577D">
        <w:t>.</w:t>
      </w:r>
      <w:r>
        <w:t xml:space="preserve"> N </w:t>
      </w:r>
      <w:r w:rsidR="000B577D" w:rsidRPr="000B577D">
        <w:t>12К2МЗ/10</w:t>
      </w:r>
      <w:r w:rsidR="000B577D">
        <w:t xml:space="preserve"> </w:t>
      </w:r>
      <w:r>
        <w:t xml:space="preserve">купли-продажи жилого помещения государственного жилищного фонда Санкт-Петербурга с рассрочкой платежа (далее – Договор) Покупатель обязан </w:t>
      </w:r>
      <w:r w:rsidRPr="0031014C">
        <w:rPr>
          <w:b/>
        </w:rPr>
        <w:t>ежемесячно</w:t>
      </w:r>
      <w:r>
        <w:t xml:space="preserve"> вносить равными долями денежные средства </w:t>
      </w:r>
      <w:r w:rsidRPr="0031014C">
        <w:rPr>
          <w:b/>
        </w:rPr>
        <w:t>в размере и в сроки</w:t>
      </w:r>
      <w:r>
        <w:t xml:space="preserve"> в соответствии с Индивидуальным графиком внесения платежей, а так же</w:t>
      </w:r>
      <w:r w:rsidR="00C539AA" w:rsidRPr="00C539AA">
        <w:t xml:space="preserve"> </w:t>
      </w:r>
      <w:r w:rsidR="000B577D">
        <w:t>в соответствии с пунктом 3.2.3</w:t>
      </w:r>
      <w:r w:rsidR="00C539AA">
        <w:t>.</w:t>
      </w:r>
      <w:proofErr w:type="gramEnd"/>
      <w:r w:rsidR="00C539AA">
        <w:t xml:space="preserve"> Договора </w:t>
      </w:r>
      <w:r w:rsidR="00B61D95">
        <w:t xml:space="preserve"> </w:t>
      </w:r>
      <w:r w:rsidR="00C539AA" w:rsidRPr="00C539AA">
        <w:rPr>
          <w:b/>
        </w:rPr>
        <w:t>ежегодно</w:t>
      </w:r>
      <w:r w:rsidR="00C539AA">
        <w:t xml:space="preserve"> продлевать</w:t>
      </w:r>
      <w:r w:rsidR="00177BFB">
        <w:t xml:space="preserve"> или </w:t>
      </w:r>
      <w:r w:rsidR="00C539AA">
        <w:t xml:space="preserve">заключать договор имущественного </w:t>
      </w:r>
      <w:proofErr w:type="gramStart"/>
      <w:r w:rsidR="00C539AA">
        <w:t>страхования</w:t>
      </w:r>
      <w:r w:rsidR="00177BFB">
        <w:t xml:space="preserve"> жилого помещени</w:t>
      </w:r>
      <w:r w:rsidR="000B577D">
        <w:t>я/</w:t>
      </w:r>
      <w:r w:rsidR="000B577D" w:rsidRPr="000B577D">
        <w:t xml:space="preserve"> страхования риска причинения вреда жизни</w:t>
      </w:r>
      <w:proofErr w:type="gramEnd"/>
      <w:r w:rsidR="000B577D" w:rsidRPr="000B577D">
        <w:t xml:space="preserve"> и здоровью в результате несчастного случая или болезни.</w:t>
      </w:r>
    </w:p>
    <w:p w:rsidR="00070635" w:rsidRDefault="00A8528A" w:rsidP="00B61D95">
      <w:pPr>
        <w:ind w:firstLine="709"/>
        <w:jc w:val="both"/>
        <w:rPr>
          <w:b/>
        </w:rPr>
      </w:pPr>
      <w:r>
        <w:t>В</w:t>
      </w:r>
      <w:r w:rsidR="000F31B6">
        <w:t xml:space="preserve"> случае ненадлежащего исполнения </w:t>
      </w:r>
      <w:r>
        <w:t xml:space="preserve">Покупателем </w:t>
      </w:r>
      <w:r w:rsidR="000F31B6">
        <w:t xml:space="preserve">обязательств, предусмотренных </w:t>
      </w:r>
      <w:r>
        <w:t>Договором</w:t>
      </w:r>
      <w:r w:rsidR="000F31B6">
        <w:t xml:space="preserve">, </w:t>
      </w:r>
      <w:r w:rsidR="00C539AA">
        <w:t xml:space="preserve">Покупатель </w:t>
      </w:r>
      <w:r w:rsidR="00A807ED">
        <w:t>обязан уплатить штрафную неустойку</w:t>
      </w:r>
      <w:r w:rsidR="00F70DD3">
        <w:t xml:space="preserve"> в размере 5</w:t>
      </w:r>
      <w:r w:rsidR="00195B86">
        <w:t>% (</w:t>
      </w:r>
      <w:r w:rsidR="00F70DD3">
        <w:t>пяти</w:t>
      </w:r>
      <w:r w:rsidR="00195B86">
        <w:t xml:space="preserve"> процентов) от суммы ежемесячного платежа, установленного в Индивидуальном графике платежей. </w:t>
      </w:r>
      <w:r w:rsidR="000F31B6">
        <w:t>З</w:t>
      </w:r>
      <w:r w:rsidR="00684D0C" w:rsidRPr="00186ED3">
        <w:t xml:space="preserve">а период с </w:t>
      </w:r>
      <w:r w:rsidR="000B577D">
        <w:t>08.11.2010</w:t>
      </w:r>
      <w:r w:rsidR="00D05CA4">
        <w:t xml:space="preserve"> </w:t>
      </w:r>
      <w:r w:rsidR="00684D0C" w:rsidRPr="00186ED3">
        <w:t>по</w:t>
      </w:r>
      <w:r w:rsidR="00D05CA4">
        <w:t xml:space="preserve"> </w:t>
      </w:r>
      <w:r w:rsidR="006322EE" w:rsidRPr="006322EE">
        <w:t>12.12.2016</w:t>
      </w:r>
      <w:r w:rsidR="00684D0C">
        <w:t xml:space="preserve"> </w:t>
      </w:r>
      <w:r w:rsidR="00002D8D">
        <w:t>за ненадлежащее исполнение обязательств</w:t>
      </w:r>
      <w:r w:rsidR="00B61D95">
        <w:t xml:space="preserve"> </w:t>
      </w:r>
      <w:r w:rsidR="00002D8D">
        <w:t xml:space="preserve">по Договору </w:t>
      </w:r>
      <w:r w:rsidR="0052575B">
        <w:t xml:space="preserve">Вам </w:t>
      </w:r>
      <w:r w:rsidR="00014A59">
        <w:t>начислена штрафная неустойка</w:t>
      </w:r>
      <w:r w:rsidR="0052575B">
        <w:t xml:space="preserve"> в размере</w:t>
      </w:r>
      <w:r w:rsidR="00195B86">
        <w:t xml:space="preserve"> </w:t>
      </w:r>
      <w:r w:rsidR="00795000">
        <w:rPr>
          <w:b/>
        </w:rPr>
        <w:t>3 697,30</w:t>
      </w:r>
      <w:r w:rsidR="00002D8D">
        <w:rPr>
          <w:b/>
        </w:rPr>
        <w:t xml:space="preserve"> рублей:</w:t>
      </w:r>
    </w:p>
    <w:p w:rsidR="00002D8D" w:rsidRDefault="00002D8D" w:rsidP="000C0AD0">
      <w:pPr>
        <w:ind w:firstLine="709"/>
        <w:jc w:val="both"/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2835"/>
      </w:tblGrid>
      <w:tr w:rsidR="00195B86" w:rsidTr="00301D23">
        <w:trPr>
          <w:trHeight w:val="7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86" w:rsidRDefault="00195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начисления штрафной неустойки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23" w:rsidRDefault="00301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195B86" w:rsidRDefault="004F4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ежемесячного </w:t>
            </w:r>
            <w:r w:rsidR="00195B86">
              <w:rPr>
                <w:sz w:val="20"/>
                <w:szCs w:val="20"/>
              </w:rPr>
              <w:t>платежа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B86" w:rsidRPr="000F31B6" w:rsidRDefault="00195B86" w:rsidP="00D71F80">
            <w:pPr>
              <w:jc w:val="center"/>
              <w:rPr>
                <w:sz w:val="20"/>
                <w:szCs w:val="20"/>
              </w:rPr>
            </w:pPr>
            <w:r w:rsidRPr="001F3C81">
              <w:rPr>
                <w:sz w:val="20"/>
                <w:szCs w:val="20"/>
              </w:rPr>
              <w:t xml:space="preserve">Дата фактического </w:t>
            </w:r>
            <w:r>
              <w:rPr>
                <w:sz w:val="20"/>
                <w:szCs w:val="20"/>
              </w:rPr>
              <w:t>погашения задолженности</w:t>
            </w:r>
            <w:r w:rsidR="00301D23">
              <w:rPr>
                <w:sz w:val="20"/>
                <w:szCs w:val="20"/>
              </w:rPr>
              <w:t xml:space="preserve"> по ежемесячному платежу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86" w:rsidRDefault="00195B86" w:rsidP="00563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штрафной неустойки, рублей</w:t>
            </w:r>
          </w:p>
        </w:tc>
      </w:tr>
      <w:tr w:rsidR="00795000" w:rsidTr="00301D23">
        <w:trPr>
          <w:trHeight w:val="23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000" w:rsidRPr="006322EE" w:rsidRDefault="004F4C6D" w:rsidP="004F4C6D">
            <w:pPr>
              <w:rPr>
                <w:sz w:val="22"/>
                <w:szCs w:val="22"/>
              </w:rPr>
            </w:pPr>
            <w:r w:rsidRPr="00CE7981">
              <w:rPr>
                <w:sz w:val="22"/>
                <w:szCs w:val="22"/>
              </w:rPr>
              <w:t>Нарушение условий оплаты в соответствии и Индивидуальным графиком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00" w:rsidRPr="006322EE" w:rsidRDefault="00795000" w:rsidP="00632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00" w:rsidRDefault="004F4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1F1741">
              <w:rPr>
                <w:color w:val="000000"/>
                <w:sz w:val="22"/>
                <w:szCs w:val="22"/>
              </w:rPr>
              <w:t>.10.2016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00" w:rsidRDefault="00795000" w:rsidP="00795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739,46</w:t>
            </w:r>
          </w:p>
        </w:tc>
      </w:tr>
      <w:tr w:rsidR="00795000" w:rsidTr="00301D23">
        <w:trPr>
          <w:trHeight w:val="2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00" w:rsidRDefault="00795000" w:rsidP="006322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00" w:rsidRPr="006322EE" w:rsidRDefault="00795000" w:rsidP="00632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00" w:rsidRDefault="001F17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25.10.2016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00" w:rsidRDefault="00795000" w:rsidP="00795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739,46</w:t>
            </w:r>
          </w:p>
        </w:tc>
      </w:tr>
      <w:tr w:rsidR="00795000" w:rsidTr="00301D23">
        <w:trPr>
          <w:trHeight w:val="23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000" w:rsidRDefault="00795000" w:rsidP="006322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00" w:rsidRDefault="00795000" w:rsidP="006322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10.12.2016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00" w:rsidRDefault="007950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00" w:rsidRDefault="00795000" w:rsidP="00795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739,46</w:t>
            </w:r>
          </w:p>
        </w:tc>
      </w:tr>
      <w:tr w:rsidR="00795000" w:rsidTr="00301D23">
        <w:trPr>
          <w:trHeight w:val="235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95000" w:rsidRPr="006322EE" w:rsidRDefault="00795000" w:rsidP="006322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Несвоевременное заключение и/или </w:t>
            </w:r>
            <w:proofErr w:type="spellStart"/>
            <w:r w:rsidR="00301D23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предъявление</w:t>
            </w:r>
            <w:proofErr w:type="spellEnd"/>
            <w:r>
              <w:rPr>
                <w:sz w:val="22"/>
                <w:szCs w:val="22"/>
              </w:rPr>
              <w:t xml:space="preserve"> договора </w:t>
            </w:r>
            <w:r>
              <w:rPr>
                <w:sz w:val="22"/>
                <w:szCs w:val="22"/>
              </w:rPr>
              <w:lastRenderedPageBreak/>
              <w:t>имущественного страхования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00" w:rsidRPr="006322EE" w:rsidRDefault="00795000" w:rsidP="00795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14.11.2016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00" w:rsidRDefault="00795000" w:rsidP="007950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00" w:rsidRDefault="00795000" w:rsidP="00795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739,46</w:t>
            </w:r>
          </w:p>
        </w:tc>
      </w:tr>
      <w:tr w:rsidR="00795000" w:rsidTr="00301D23">
        <w:trPr>
          <w:trHeight w:val="235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95000" w:rsidRDefault="00795000" w:rsidP="00CE7981">
            <w:pPr>
              <w:rPr>
                <w:sz w:val="22"/>
                <w:szCs w:val="22"/>
              </w:rPr>
            </w:pPr>
            <w:r w:rsidRPr="00795000">
              <w:rPr>
                <w:sz w:val="22"/>
                <w:szCs w:val="22"/>
              </w:rPr>
              <w:lastRenderedPageBreak/>
              <w:t xml:space="preserve">Несвоевременное заключение и/или </w:t>
            </w:r>
            <w:proofErr w:type="spellStart"/>
            <w:r w:rsidR="00301D23">
              <w:rPr>
                <w:sz w:val="22"/>
                <w:szCs w:val="22"/>
              </w:rPr>
              <w:t>не</w:t>
            </w:r>
            <w:r w:rsidRPr="00795000">
              <w:rPr>
                <w:sz w:val="22"/>
                <w:szCs w:val="22"/>
              </w:rPr>
              <w:t>предъявлени</w:t>
            </w:r>
            <w:r w:rsidR="00CE7981">
              <w:rPr>
                <w:sz w:val="22"/>
                <w:szCs w:val="22"/>
              </w:rPr>
              <w:t>е</w:t>
            </w:r>
            <w:proofErr w:type="spellEnd"/>
            <w:r w:rsidRPr="00795000">
              <w:rPr>
                <w:sz w:val="22"/>
                <w:szCs w:val="22"/>
              </w:rPr>
              <w:t xml:space="preserve"> договора </w:t>
            </w:r>
            <w:proofErr w:type="gramStart"/>
            <w:r w:rsidRPr="00795000">
              <w:rPr>
                <w:sz w:val="22"/>
                <w:szCs w:val="22"/>
              </w:rPr>
              <w:t>страхования риска причинения вреда жизни</w:t>
            </w:r>
            <w:proofErr w:type="gramEnd"/>
            <w:r w:rsidRPr="00795000">
              <w:rPr>
                <w:sz w:val="22"/>
                <w:szCs w:val="22"/>
              </w:rPr>
              <w:t xml:space="preserve"> и здоровью в результате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D3" w:rsidRDefault="00F70DD3" w:rsidP="00F70D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95000" w:rsidRPr="006322EE" w:rsidRDefault="00795000" w:rsidP="00F70D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00" w:rsidRPr="006322EE" w:rsidRDefault="00795000" w:rsidP="00F70D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D3" w:rsidRDefault="00F70DD3" w:rsidP="00F70DD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95000" w:rsidRPr="006322EE" w:rsidRDefault="00795000" w:rsidP="00F70D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739,46</w:t>
            </w:r>
          </w:p>
        </w:tc>
      </w:tr>
      <w:tr w:rsidR="006322EE" w:rsidTr="00301D23">
        <w:trPr>
          <w:trHeight w:val="235"/>
        </w:trPr>
        <w:tc>
          <w:tcPr>
            <w:tcW w:w="66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EE" w:rsidRPr="006322EE" w:rsidRDefault="006322EE" w:rsidP="006322EE">
            <w:pPr>
              <w:rPr>
                <w:color w:val="000000"/>
                <w:sz w:val="22"/>
                <w:szCs w:val="22"/>
              </w:rPr>
            </w:pPr>
            <w:r w:rsidRPr="006322E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EE" w:rsidRPr="006322EE" w:rsidRDefault="00795000" w:rsidP="007950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3 697,30</w:t>
            </w:r>
          </w:p>
        </w:tc>
      </w:tr>
    </w:tbl>
    <w:p w:rsidR="00D93C09" w:rsidRDefault="00301D23" w:rsidP="006322EE">
      <w:pPr>
        <w:spacing w:before="120"/>
        <w:jc w:val="both"/>
        <w:rPr>
          <w:b/>
          <w:color w:val="000000"/>
        </w:rPr>
      </w:pPr>
      <w:r>
        <w:t xml:space="preserve">Убедительно просим </w:t>
      </w:r>
      <w:r w:rsidR="00D93C09" w:rsidRPr="00007166">
        <w:t>исполнить</w:t>
      </w:r>
      <w:r w:rsidR="00D93C09">
        <w:t xml:space="preserve"> настоящее требование</w:t>
      </w:r>
      <w:r w:rsidR="00D93C09" w:rsidRPr="00007166">
        <w:t xml:space="preserve"> в срок </w:t>
      </w:r>
      <w:r w:rsidR="00D93C09" w:rsidRPr="002D357E">
        <w:rPr>
          <w:color w:val="000000"/>
        </w:rPr>
        <w:t>до</w:t>
      </w:r>
      <w:r w:rsidR="00D93C09" w:rsidRPr="002D357E">
        <w:rPr>
          <w:b/>
          <w:color w:val="000000"/>
        </w:rPr>
        <w:t xml:space="preserve"> </w:t>
      </w:r>
      <w:r w:rsidR="006322EE" w:rsidRPr="006322EE">
        <w:rPr>
          <w:b/>
          <w:color w:val="000000"/>
        </w:rPr>
        <w:t>12.01.2017</w:t>
      </w:r>
      <w:r w:rsidR="00D93C09" w:rsidRPr="002D357E">
        <w:rPr>
          <w:b/>
          <w:color w:val="000000"/>
        </w:rPr>
        <w:t>.</w:t>
      </w:r>
    </w:p>
    <w:p w:rsidR="0020259A" w:rsidRPr="00301D23" w:rsidRDefault="00632294" w:rsidP="00F62B84">
      <w:pPr>
        <w:spacing w:before="120"/>
        <w:rPr>
          <w:b/>
          <w:u w:val="single"/>
        </w:rPr>
      </w:pPr>
      <w:r w:rsidRPr="00301D23">
        <w:rPr>
          <w:b/>
          <w:u w:val="single"/>
        </w:rPr>
        <w:t>У</w:t>
      </w:r>
      <w:r w:rsidR="0052575B" w:rsidRPr="00301D23">
        <w:rPr>
          <w:b/>
          <w:u w:val="single"/>
        </w:rPr>
        <w:t>казанную сумму необходимо перечислить по следующим реквизитам:</w:t>
      </w:r>
    </w:p>
    <w:p w:rsidR="0052575B" w:rsidRPr="00301D23" w:rsidRDefault="0052575B" w:rsidP="0020259A">
      <w:pPr>
        <w:rPr>
          <w:b/>
          <w:u w:val="single"/>
        </w:rPr>
      </w:pPr>
      <w:r w:rsidRPr="00301D23">
        <w:rPr>
          <w:bCs/>
        </w:rPr>
        <w:t>Получатель: УФК по Санкт-Петербургу (Жилищный комитет)</w:t>
      </w:r>
    </w:p>
    <w:p w:rsidR="0052575B" w:rsidRPr="00301D23" w:rsidRDefault="00561649" w:rsidP="0020259A">
      <w:r w:rsidRPr="00301D23">
        <w:t>Северо-Западное ГУ Банка России</w:t>
      </w:r>
    </w:p>
    <w:p w:rsidR="0052575B" w:rsidRPr="00301D23" w:rsidRDefault="0052575B" w:rsidP="0020259A">
      <w:proofErr w:type="gramStart"/>
      <w:r w:rsidRPr="00301D23">
        <w:t>р</w:t>
      </w:r>
      <w:proofErr w:type="gramEnd"/>
      <w:r w:rsidRPr="00301D23">
        <w:t>/</w:t>
      </w:r>
      <w:proofErr w:type="spellStart"/>
      <w:r w:rsidRPr="00301D23">
        <w:t>сч</w:t>
      </w:r>
      <w:proofErr w:type="spellEnd"/>
      <w:r w:rsidRPr="00301D23">
        <w:t xml:space="preserve"> 40101810200000010001</w:t>
      </w:r>
    </w:p>
    <w:p w:rsidR="0052575B" w:rsidRPr="00301D23" w:rsidRDefault="0052575B" w:rsidP="0020259A">
      <w:r w:rsidRPr="00301D23">
        <w:t>ИНН 7840013199</w:t>
      </w:r>
    </w:p>
    <w:p w:rsidR="0052575B" w:rsidRPr="00301D23" w:rsidRDefault="00DE0F37" w:rsidP="0020259A">
      <w:r w:rsidRPr="00301D23">
        <w:t>КПП 7840</w:t>
      </w:r>
      <w:r w:rsidR="0052575B" w:rsidRPr="00301D23">
        <w:t>01001</w:t>
      </w:r>
    </w:p>
    <w:p w:rsidR="0052575B" w:rsidRPr="00301D23" w:rsidRDefault="0052575B" w:rsidP="0020259A">
      <w:r w:rsidRPr="00301D23">
        <w:t>БИК 044030001</w:t>
      </w:r>
    </w:p>
    <w:p w:rsidR="000D2F4F" w:rsidRPr="00301D23" w:rsidRDefault="000D2F4F" w:rsidP="000D2F4F">
      <w:r w:rsidRPr="00301D23">
        <w:t>ОКТМО 40909000</w:t>
      </w:r>
    </w:p>
    <w:p w:rsidR="00057715" w:rsidRPr="00301D23" w:rsidRDefault="0052575B" w:rsidP="0020259A">
      <w:pPr>
        <w:rPr>
          <w:b/>
        </w:rPr>
      </w:pPr>
      <w:r w:rsidRPr="00301D23">
        <w:rPr>
          <w:b/>
        </w:rPr>
        <w:t>КБК 809 1 16 90020 02 0000 140</w:t>
      </w:r>
    </w:p>
    <w:p w:rsidR="00632294" w:rsidRPr="00301D23" w:rsidRDefault="00632294" w:rsidP="006322EE">
      <w:pPr>
        <w:jc w:val="both"/>
      </w:pPr>
      <w:r w:rsidRPr="00301D23">
        <w:t xml:space="preserve">Назначение платежа: Оплата штрафной неустойки по договору </w:t>
      </w:r>
      <w:r w:rsidR="00795000" w:rsidRPr="00301D23">
        <w:t>договора от 08.11.2010г. N 12К2МЗ/10</w:t>
      </w:r>
    </w:p>
    <w:p w:rsidR="00301D23" w:rsidRPr="00795000" w:rsidRDefault="00301D23" w:rsidP="006322EE">
      <w:pPr>
        <w:jc w:val="both"/>
        <w:rPr>
          <w:sz w:val="20"/>
        </w:rPr>
      </w:pPr>
    </w:p>
    <w:p w:rsidR="00B42BD6" w:rsidRDefault="0020259A" w:rsidP="00B42BD6">
      <w:pPr>
        <w:ind w:firstLine="708"/>
        <w:jc w:val="both"/>
      </w:pPr>
      <w:r>
        <w:rPr>
          <w:color w:val="FF0000"/>
        </w:rPr>
        <w:tab/>
      </w:r>
      <w:r w:rsidR="00747ABE">
        <w:t xml:space="preserve">В </w:t>
      </w:r>
      <w:proofErr w:type="gramStart"/>
      <w:r w:rsidR="00747ABE">
        <w:t>случае</w:t>
      </w:r>
      <w:bookmarkStart w:id="0" w:name="_GoBack"/>
      <w:bookmarkEnd w:id="0"/>
      <w:proofErr w:type="gramEnd"/>
      <w:r w:rsidR="00747ABE" w:rsidRPr="00747ABE">
        <w:t xml:space="preserve"> </w:t>
      </w:r>
      <w:r w:rsidR="009F114E" w:rsidRPr="00007166">
        <w:t xml:space="preserve">несогласия </w:t>
      </w:r>
      <w:r w:rsidR="00D93C09">
        <w:t xml:space="preserve">с требованием </w:t>
      </w:r>
      <w:r w:rsidR="00461F8D">
        <w:t>об</w:t>
      </w:r>
      <w:r w:rsidR="00D93C09">
        <w:t xml:space="preserve"> уплате штрафной неустойки</w:t>
      </w:r>
      <w:r w:rsidR="009F114E" w:rsidRPr="00007166">
        <w:t xml:space="preserve">, Вам необходимо </w:t>
      </w:r>
      <w:r w:rsidR="00D93C09">
        <w:t>представить копии плате</w:t>
      </w:r>
      <w:r w:rsidR="00B42BD6">
        <w:t xml:space="preserve">жных документов, подтверждающих оплату в </w:t>
      </w:r>
      <w:r w:rsidR="00EB11B7">
        <w:t xml:space="preserve">размере и в срок, </w:t>
      </w:r>
      <w:r w:rsidR="00B42BD6">
        <w:t>установленный Договором</w:t>
      </w:r>
      <w:r w:rsidR="00EB11B7">
        <w:t>.</w:t>
      </w:r>
      <w:r w:rsidR="00B42BD6">
        <w:t xml:space="preserve"> Для этого Вы можете обратиться лично в Контрольно-финансовый отдел СПб ГБУ «</w:t>
      </w:r>
      <w:proofErr w:type="spellStart"/>
      <w:r w:rsidR="00B42BD6">
        <w:t>Горжилобмен</w:t>
      </w:r>
      <w:proofErr w:type="spellEnd"/>
      <w:r w:rsidR="00B42BD6">
        <w:t>» по адресу:</w:t>
      </w:r>
      <w:r w:rsidR="00B42BD6" w:rsidRPr="00B42BD6">
        <w:t xml:space="preserve"> </w:t>
      </w:r>
      <w:r w:rsidR="00B42BD6" w:rsidRPr="00007166">
        <w:t xml:space="preserve">Санкт-Петербург, ул. </w:t>
      </w:r>
      <w:proofErr w:type="spellStart"/>
      <w:r w:rsidR="00B42BD6" w:rsidRPr="00007166">
        <w:t>Бронницкая</w:t>
      </w:r>
      <w:proofErr w:type="spellEnd"/>
      <w:r w:rsidR="009960BB">
        <w:t>,</w:t>
      </w:r>
      <w:r w:rsidR="00B42BD6" w:rsidRPr="00007166">
        <w:t xml:space="preserve"> д. 32,</w:t>
      </w:r>
      <w:r w:rsidR="00B42BD6">
        <w:t xml:space="preserve"> кабинет </w:t>
      </w:r>
      <w:r w:rsidR="009960BB">
        <w:t>№</w:t>
      </w:r>
      <w:r w:rsidR="00B42BD6">
        <w:t>305 или написать заявление с приложением документов и сдать в Канцелярию учреждения или отправить заявление с документами по почте в адрес учреждения.</w:t>
      </w:r>
    </w:p>
    <w:p w:rsidR="0071708C" w:rsidRDefault="0071708C" w:rsidP="0071708C">
      <w:pPr>
        <w:jc w:val="both"/>
      </w:pPr>
    </w:p>
    <w:p w:rsidR="00E241E6" w:rsidRDefault="00E241E6" w:rsidP="0071708C">
      <w:pPr>
        <w:jc w:val="both"/>
      </w:pPr>
    </w:p>
    <w:p w:rsidR="00E241E6" w:rsidRDefault="00E241E6" w:rsidP="0071708C">
      <w:pPr>
        <w:jc w:val="both"/>
      </w:pPr>
    </w:p>
    <w:p w:rsidR="00E241E6" w:rsidRPr="005C655A" w:rsidRDefault="00E241E6" w:rsidP="0071708C">
      <w:pPr>
        <w:jc w:val="both"/>
      </w:pPr>
    </w:p>
    <w:p w:rsidR="0071708C" w:rsidRPr="005C655A" w:rsidRDefault="00DD14CF" w:rsidP="00A6180C">
      <w:pPr>
        <w:jc w:val="both"/>
      </w:pPr>
      <w:r w:rsidRPr="00DD14CF">
        <w:t xml:space="preserve">Директор </w:t>
      </w:r>
      <w:r>
        <w:t>СПб ГБУ «Г</w:t>
      </w:r>
      <w:r w:rsidR="008A5A06">
        <w:t>ЖО</w:t>
      </w:r>
      <w:r>
        <w:t>»</w:t>
      </w:r>
      <w:r>
        <w:tab/>
      </w:r>
      <w:r>
        <w:tab/>
      </w:r>
      <w:r>
        <w:tab/>
      </w:r>
      <w:r w:rsidR="000C0AD0">
        <w:tab/>
      </w:r>
      <w:r w:rsidR="000C0AD0">
        <w:tab/>
      </w:r>
      <w:r>
        <w:tab/>
      </w:r>
      <w:r>
        <w:tab/>
        <w:t>С.А. Филимонов</w:t>
      </w:r>
    </w:p>
    <w:p w:rsidR="00DA0905" w:rsidRPr="005C655A" w:rsidRDefault="00DA0905" w:rsidP="00A6180C">
      <w:pPr>
        <w:jc w:val="both"/>
        <w:rPr>
          <w:sz w:val="16"/>
          <w:szCs w:val="16"/>
        </w:rPr>
      </w:pPr>
    </w:p>
    <w:sectPr w:rsidR="00DA0905" w:rsidRPr="005C655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64" w:rsidRDefault="00551B64" w:rsidP="00607EBB">
      <w:r>
        <w:separator/>
      </w:r>
    </w:p>
  </w:endnote>
  <w:endnote w:type="continuationSeparator" w:id="0">
    <w:p w:rsidR="00551B64" w:rsidRDefault="00551B64" w:rsidP="0060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F1" w:rsidRPr="00BD4E2C" w:rsidRDefault="00CA43F1" w:rsidP="00CE238D">
    <w:pPr>
      <w:jc w:val="both"/>
      <w:rPr>
        <w:lang w:val="en-US"/>
      </w:rPr>
    </w:pPr>
    <w:r w:rsidRPr="00607EBB">
      <w:rPr>
        <w:sz w:val="18"/>
        <w:szCs w:val="18"/>
      </w:rPr>
      <w:t>Тел. 576-00-00 доб. 11</w:t>
    </w:r>
    <w:r w:rsidR="00BD4E2C">
      <w:rPr>
        <w:sz w:val="18"/>
        <w:szCs w:val="18"/>
        <w:lang w:val="en-US"/>
      </w:rPr>
      <w:t>39, 1141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64" w:rsidRDefault="00551B64" w:rsidP="00607EBB">
      <w:r>
        <w:separator/>
      </w:r>
    </w:p>
  </w:footnote>
  <w:footnote w:type="continuationSeparator" w:id="0">
    <w:p w:rsidR="00551B64" w:rsidRDefault="00551B64" w:rsidP="0060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2EE"/>
    <w:rsid w:val="00002D8D"/>
    <w:rsid w:val="00007166"/>
    <w:rsid w:val="00014A59"/>
    <w:rsid w:val="00035F50"/>
    <w:rsid w:val="0004344B"/>
    <w:rsid w:val="000476B9"/>
    <w:rsid w:val="00052280"/>
    <w:rsid w:val="00057715"/>
    <w:rsid w:val="000633A6"/>
    <w:rsid w:val="000651FF"/>
    <w:rsid w:val="00070635"/>
    <w:rsid w:val="00084AD1"/>
    <w:rsid w:val="000B0EE2"/>
    <w:rsid w:val="000B577D"/>
    <w:rsid w:val="000C0AD0"/>
    <w:rsid w:val="000C641F"/>
    <w:rsid w:val="000D2F4F"/>
    <w:rsid w:val="000D35D5"/>
    <w:rsid w:val="000D5D45"/>
    <w:rsid w:val="000F31B6"/>
    <w:rsid w:val="000F362A"/>
    <w:rsid w:val="001015DD"/>
    <w:rsid w:val="0010274C"/>
    <w:rsid w:val="0012082A"/>
    <w:rsid w:val="00122537"/>
    <w:rsid w:val="0012392A"/>
    <w:rsid w:val="00133D19"/>
    <w:rsid w:val="00134200"/>
    <w:rsid w:val="0013530E"/>
    <w:rsid w:val="00136775"/>
    <w:rsid w:val="00150EDC"/>
    <w:rsid w:val="00160C48"/>
    <w:rsid w:val="00177BFB"/>
    <w:rsid w:val="00184B92"/>
    <w:rsid w:val="00186ED3"/>
    <w:rsid w:val="00195B86"/>
    <w:rsid w:val="001B4D97"/>
    <w:rsid w:val="001F1741"/>
    <w:rsid w:val="001F3C81"/>
    <w:rsid w:val="0020259A"/>
    <w:rsid w:val="00222348"/>
    <w:rsid w:val="002356C5"/>
    <w:rsid w:val="002728CB"/>
    <w:rsid w:val="00274DB7"/>
    <w:rsid w:val="00292BE0"/>
    <w:rsid w:val="002A475C"/>
    <w:rsid w:val="002A59B5"/>
    <w:rsid w:val="002C1688"/>
    <w:rsid w:val="002D0EE8"/>
    <w:rsid w:val="002D357E"/>
    <w:rsid w:val="002E6F93"/>
    <w:rsid w:val="002F3ACB"/>
    <w:rsid w:val="00301901"/>
    <w:rsid w:val="00301D23"/>
    <w:rsid w:val="0031014C"/>
    <w:rsid w:val="003119C9"/>
    <w:rsid w:val="003601D1"/>
    <w:rsid w:val="003B1BEF"/>
    <w:rsid w:val="003B64EC"/>
    <w:rsid w:val="003E799C"/>
    <w:rsid w:val="003F51D4"/>
    <w:rsid w:val="0044169F"/>
    <w:rsid w:val="00451CF0"/>
    <w:rsid w:val="004561D6"/>
    <w:rsid w:val="00461F8D"/>
    <w:rsid w:val="00472FEC"/>
    <w:rsid w:val="004D003E"/>
    <w:rsid w:val="004D0AD2"/>
    <w:rsid w:val="004D7EC6"/>
    <w:rsid w:val="004E2B18"/>
    <w:rsid w:val="004F4313"/>
    <w:rsid w:val="004F4C6D"/>
    <w:rsid w:val="00521EB8"/>
    <w:rsid w:val="0052575B"/>
    <w:rsid w:val="00526362"/>
    <w:rsid w:val="0053171E"/>
    <w:rsid w:val="00531FD1"/>
    <w:rsid w:val="00551B64"/>
    <w:rsid w:val="00561649"/>
    <w:rsid w:val="00563DA8"/>
    <w:rsid w:val="00564F64"/>
    <w:rsid w:val="005766FA"/>
    <w:rsid w:val="00585826"/>
    <w:rsid w:val="005B28AD"/>
    <w:rsid w:val="005C655A"/>
    <w:rsid w:val="005F48C9"/>
    <w:rsid w:val="00607EBB"/>
    <w:rsid w:val="00630A17"/>
    <w:rsid w:val="00632294"/>
    <w:rsid w:val="006322EE"/>
    <w:rsid w:val="006518E8"/>
    <w:rsid w:val="00671D88"/>
    <w:rsid w:val="00684D0C"/>
    <w:rsid w:val="00690955"/>
    <w:rsid w:val="006B41D1"/>
    <w:rsid w:val="006C5FB3"/>
    <w:rsid w:val="006C6595"/>
    <w:rsid w:val="006E22AA"/>
    <w:rsid w:val="006F4721"/>
    <w:rsid w:val="00707418"/>
    <w:rsid w:val="0071708C"/>
    <w:rsid w:val="007264AC"/>
    <w:rsid w:val="007437F4"/>
    <w:rsid w:val="00747ABE"/>
    <w:rsid w:val="00755D7E"/>
    <w:rsid w:val="00760E30"/>
    <w:rsid w:val="007643A4"/>
    <w:rsid w:val="00780C6F"/>
    <w:rsid w:val="00795000"/>
    <w:rsid w:val="008012DA"/>
    <w:rsid w:val="00803091"/>
    <w:rsid w:val="00804CB4"/>
    <w:rsid w:val="00806901"/>
    <w:rsid w:val="008302E6"/>
    <w:rsid w:val="0083561C"/>
    <w:rsid w:val="008369FC"/>
    <w:rsid w:val="00846967"/>
    <w:rsid w:val="008540D9"/>
    <w:rsid w:val="00863A74"/>
    <w:rsid w:val="00870C1B"/>
    <w:rsid w:val="00871B5A"/>
    <w:rsid w:val="008A5A06"/>
    <w:rsid w:val="008C76EF"/>
    <w:rsid w:val="008E149C"/>
    <w:rsid w:val="009546F6"/>
    <w:rsid w:val="009616AE"/>
    <w:rsid w:val="00990044"/>
    <w:rsid w:val="0099476C"/>
    <w:rsid w:val="009960BB"/>
    <w:rsid w:val="009A18E0"/>
    <w:rsid w:val="009A511E"/>
    <w:rsid w:val="009B6EC5"/>
    <w:rsid w:val="009F114E"/>
    <w:rsid w:val="009F1367"/>
    <w:rsid w:val="00A106FB"/>
    <w:rsid w:val="00A20A4E"/>
    <w:rsid w:val="00A5535E"/>
    <w:rsid w:val="00A6180C"/>
    <w:rsid w:val="00A807ED"/>
    <w:rsid w:val="00A8528A"/>
    <w:rsid w:val="00A940F8"/>
    <w:rsid w:val="00AA249F"/>
    <w:rsid w:val="00AA252B"/>
    <w:rsid w:val="00AE0554"/>
    <w:rsid w:val="00B11EF5"/>
    <w:rsid w:val="00B333FE"/>
    <w:rsid w:val="00B41231"/>
    <w:rsid w:val="00B42BD6"/>
    <w:rsid w:val="00B61D95"/>
    <w:rsid w:val="00B62DDF"/>
    <w:rsid w:val="00B86C5C"/>
    <w:rsid w:val="00BA194F"/>
    <w:rsid w:val="00BA4CCA"/>
    <w:rsid w:val="00BC1F5A"/>
    <w:rsid w:val="00BC42F7"/>
    <w:rsid w:val="00BD4E2C"/>
    <w:rsid w:val="00BE4E84"/>
    <w:rsid w:val="00C212A3"/>
    <w:rsid w:val="00C338C0"/>
    <w:rsid w:val="00C539AA"/>
    <w:rsid w:val="00C56B74"/>
    <w:rsid w:val="00C8144F"/>
    <w:rsid w:val="00C81777"/>
    <w:rsid w:val="00C86261"/>
    <w:rsid w:val="00C87316"/>
    <w:rsid w:val="00C929DA"/>
    <w:rsid w:val="00CA43F1"/>
    <w:rsid w:val="00CB65CB"/>
    <w:rsid w:val="00CE238D"/>
    <w:rsid w:val="00CE6968"/>
    <w:rsid w:val="00CE7981"/>
    <w:rsid w:val="00CF0A28"/>
    <w:rsid w:val="00CF3AA4"/>
    <w:rsid w:val="00D05CA4"/>
    <w:rsid w:val="00D341EE"/>
    <w:rsid w:val="00D344BB"/>
    <w:rsid w:val="00D41011"/>
    <w:rsid w:val="00D45B76"/>
    <w:rsid w:val="00D64D59"/>
    <w:rsid w:val="00D71F80"/>
    <w:rsid w:val="00D74194"/>
    <w:rsid w:val="00D93C09"/>
    <w:rsid w:val="00DA0905"/>
    <w:rsid w:val="00DA320B"/>
    <w:rsid w:val="00DC12D1"/>
    <w:rsid w:val="00DD14CF"/>
    <w:rsid w:val="00DD3120"/>
    <w:rsid w:val="00DE0F37"/>
    <w:rsid w:val="00DE7895"/>
    <w:rsid w:val="00DF79E8"/>
    <w:rsid w:val="00E01E8C"/>
    <w:rsid w:val="00E12839"/>
    <w:rsid w:val="00E21405"/>
    <w:rsid w:val="00E241E6"/>
    <w:rsid w:val="00E62773"/>
    <w:rsid w:val="00E653C8"/>
    <w:rsid w:val="00E66F1E"/>
    <w:rsid w:val="00E70AB1"/>
    <w:rsid w:val="00E814A4"/>
    <w:rsid w:val="00EA61D6"/>
    <w:rsid w:val="00EB0FD5"/>
    <w:rsid w:val="00EB11B7"/>
    <w:rsid w:val="00ED29B7"/>
    <w:rsid w:val="00ED731D"/>
    <w:rsid w:val="00ED7E81"/>
    <w:rsid w:val="00EE0A46"/>
    <w:rsid w:val="00EE2C8E"/>
    <w:rsid w:val="00EE3D93"/>
    <w:rsid w:val="00EE49BC"/>
    <w:rsid w:val="00EF5C88"/>
    <w:rsid w:val="00F23DA1"/>
    <w:rsid w:val="00F3394E"/>
    <w:rsid w:val="00F3451D"/>
    <w:rsid w:val="00F40032"/>
    <w:rsid w:val="00F62B84"/>
    <w:rsid w:val="00F67BEF"/>
    <w:rsid w:val="00F70DD3"/>
    <w:rsid w:val="00F73022"/>
    <w:rsid w:val="00FA2A96"/>
    <w:rsid w:val="00FA58E0"/>
    <w:rsid w:val="00FA67EF"/>
    <w:rsid w:val="00FC27FE"/>
    <w:rsid w:val="00FC6232"/>
    <w:rsid w:val="00FE10D2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348"/>
    <w:rPr>
      <w:color w:val="0000FF"/>
      <w:u w:val="single"/>
    </w:rPr>
  </w:style>
  <w:style w:type="character" w:customStyle="1" w:styleId="10">
    <w:name w:val="Заголовок 1 Знак"/>
    <w:link w:val="1"/>
    <w:rsid w:val="00870C1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4">
    <w:name w:val="Table Grid"/>
    <w:basedOn w:val="a1"/>
    <w:rsid w:val="00057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07E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607EBB"/>
    <w:rPr>
      <w:sz w:val="24"/>
      <w:szCs w:val="24"/>
    </w:rPr>
  </w:style>
  <w:style w:type="paragraph" w:styleId="a7">
    <w:name w:val="footer"/>
    <w:basedOn w:val="a"/>
    <w:link w:val="a8"/>
    <w:rsid w:val="00607E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607EBB"/>
    <w:rPr>
      <w:sz w:val="24"/>
      <w:szCs w:val="24"/>
    </w:rPr>
  </w:style>
  <w:style w:type="paragraph" w:styleId="a9">
    <w:name w:val="Balloon Text"/>
    <w:basedOn w:val="a"/>
    <w:link w:val="aa"/>
    <w:rsid w:val="00E241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24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men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bmen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91;&#1087;&#1083;&#1103;-&#1087;&#1088;&#1086;&#1076;&#1072;&#1078;&#1072;\&#1058;&#1088;&#1077;&#1073;&#1086;&#1074;&#1072;&#1085;&#1080;&#1077;%20&#1086;&#1073;%20&#1086;&#1087;&#1083;&#1072;&#1090;&#1077;%20&#1096;&#1090;&#1088;&#1072;&#109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590A-39C7-4EFF-98C3-3128F2A0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Требование об оплате штрафа.dot</Template>
  <TotalTime>23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3247</CharactersWithSpaces>
  <SharedDoc>false</SharedDoc>
  <HLinks>
    <vt:vector size="12" baseType="variant">
      <vt:variant>
        <vt:i4>655387</vt:i4>
      </vt:variant>
      <vt:variant>
        <vt:i4>3</vt:i4>
      </vt:variant>
      <vt:variant>
        <vt:i4>0</vt:i4>
      </vt:variant>
      <vt:variant>
        <vt:i4>5</vt:i4>
      </vt:variant>
      <vt:variant>
        <vt:lpwstr>http://www.obmencity.ru/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mailto:info@obmencity.ru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С. Бужлакова</dc:creator>
  <cp:lastModifiedBy>Хохлачева Людмила Васильевна</cp:lastModifiedBy>
  <cp:revision>9</cp:revision>
  <cp:lastPrinted>2016-12-21T16:42:00Z</cp:lastPrinted>
  <dcterms:created xsi:type="dcterms:W3CDTF">2016-12-12T12:11:00Z</dcterms:created>
  <dcterms:modified xsi:type="dcterms:W3CDTF">2016-12-22T13:22:00Z</dcterms:modified>
</cp:coreProperties>
</file>