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09D7" w:rsidRPr="005B5DA6" w:rsidRDefault="00125DA8" w:rsidP="005B5DA6">
      <w:pPr>
        <w:pageBreakBefore/>
        <w:jc w:val="center"/>
        <w:outlineLvl w:val="1"/>
        <w:rPr>
          <w:rFonts w:asciiTheme="minorHAnsi" w:hAnsiTheme="minorHAnsi" w:cs="Tahoma"/>
          <w:b/>
          <w:sz w:val="28"/>
          <w:szCs w:val="28"/>
        </w:rPr>
      </w:pPr>
      <w:r>
        <w:rPr>
          <w:rFonts w:asciiTheme="minorHAnsi" w:hAnsiTheme="minorHAnsi" w:cs="Tahoma"/>
          <w:b/>
          <w:sz w:val="28"/>
          <w:szCs w:val="28"/>
        </w:rPr>
        <w:t>Заказ на производство</w:t>
      </w:r>
    </w:p>
    <w:p w:rsidR="002D415F" w:rsidRPr="00125DA8" w:rsidRDefault="002D415F" w:rsidP="00125DA8">
      <w:pPr>
        <w:pStyle w:val="C1-"/>
        <w:widowControl w:val="0"/>
        <w:numPr>
          <w:ilvl w:val="0"/>
          <w:numId w:val="2"/>
        </w:numPr>
        <w:ind w:right="714"/>
        <w:rPr>
          <w:rFonts w:asciiTheme="minorHAnsi" w:hAnsiTheme="minorHAnsi" w:cs="Tahoma"/>
          <w:b w:val="0"/>
          <w:sz w:val="24"/>
          <w:szCs w:val="24"/>
        </w:rPr>
      </w:pPr>
      <w:r w:rsidRPr="00125DA8">
        <w:rPr>
          <w:rFonts w:asciiTheme="minorHAnsi" w:hAnsiTheme="minorHAnsi" w:cs="Tahoma"/>
          <w:b w:val="0"/>
          <w:sz w:val="24"/>
          <w:szCs w:val="24"/>
        </w:rPr>
        <w:t>Общее представление</w:t>
      </w:r>
      <w:r w:rsidR="005409D7" w:rsidRPr="00125DA8">
        <w:rPr>
          <w:rFonts w:asciiTheme="minorHAnsi" w:hAnsiTheme="minorHAnsi" w:cs="Tahoma"/>
          <w:b w:val="0"/>
          <w:sz w:val="24"/>
          <w:szCs w:val="24"/>
        </w:rPr>
        <w:t xml:space="preserve">         </w:t>
      </w:r>
    </w:p>
    <w:p w:rsidR="00125DA8" w:rsidRPr="00125DA8" w:rsidRDefault="005409D7" w:rsidP="00125DA8">
      <w:pPr>
        <w:rPr>
          <w:rFonts w:ascii="Calibri" w:hAnsi="Calibri" w:cs="Tahoma"/>
        </w:rPr>
      </w:pPr>
      <w:r w:rsidRPr="00125DA8">
        <w:rPr>
          <w:rFonts w:asciiTheme="minorHAnsi" w:hAnsiTheme="minorHAnsi" w:cs="Tahoma"/>
        </w:rPr>
        <w:t xml:space="preserve"> </w:t>
      </w:r>
      <w:bookmarkStart w:id="0" w:name="_Toc104043291"/>
      <w:bookmarkStart w:id="1" w:name="_Toc104043325"/>
      <w:bookmarkStart w:id="2" w:name="_Toc104099062"/>
      <w:r w:rsidR="00125DA8">
        <w:rPr>
          <w:rFonts w:asciiTheme="minorHAnsi" w:hAnsiTheme="minorHAnsi" w:cs="Tahoma"/>
        </w:rPr>
        <w:tab/>
      </w:r>
      <w:r w:rsidR="00125DA8" w:rsidRPr="00125DA8">
        <w:rPr>
          <w:rFonts w:ascii="Calibri" w:hAnsi="Calibri" w:cs="Tahoma"/>
        </w:rPr>
        <w:t>Планирование производственных мощностей (</w:t>
      </w:r>
      <w:proofErr w:type="spellStart"/>
      <w:r w:rsidR="00125DA8" w:rsidRPr="00125DA8">
        <w:rPr>
          <w:rFonts w:ascii="Calibri" w:hAnsi="Calibri" w:cs="Tahoma"/>
        </w:rPr>
        <w:t>Capacity</w:t>
      </w:r>
      <w:proofErr w:type="spellEnd"/>
      <w:r w:rsidR="00125DA8" w:rsidRPr="00125DA8">
        <w:rPr>
          <w:rFonts w:ascii="Calibri" w:hAnsi="Calibri" w:cs="Tahoma"/>
        </w:rPr>
        <w:t xml:space="preserve"> </w:t>
      </w:r>
      <w:proofErr w:type="spellStart"/>
      <w:r w:rsidR="00125DA8" w:rsidRPr="00125DA8">
        <w:rPr>
          <w:rFonts w:ascii="Calibri" w:hAnsi="Calibri" w:cs="Tahoma"/>
        </w:rPr>
        <w:t>Requirements</w:t>
      </w:r>
      <w:proofErr w:type="spellEnd"/>
      <w:r w:rsidR="00125DA8" w:rsidRPr="00125DA8">
        <w:rPr>
          <w:rFonts w:ascii="Calibri" w:hAnsi="Calibri" w:cs="Tahoma"/>
        </w:rPr>
        <w:t xml:space="preserve"> </w:t>
      </w:r>
      <w:proofErr w:type="spellStart"/>
      <w:r w:rsidR="00125DA8" w:rsidRPr="00125DA8">
        <w:rPr>
          <w:rFonts w:ascii="Calibri" w:hAnsi="Calibri" w:cs="Tahoma"/>
        </w:rPr>
        <w:t>Planning</w:t>
      </w:r>
      <w:proofErr w:type="spellEnd"/>
      <w:r w:rsidR="00125DA8" w:rsidRPr="00125DA8">
        <w:rPr>
          <w:rFonts w:ascii="Calibri" w:hAnsi="Calibri" w:cs="Tahoma"/>
        </w:rPr>
        <w:t xml:space="preserve"> – CRP) заключается в определении затрат труда и ресурсов оборудования на выполнение производственных задач. </w:t>
      </w:r>
      <w:proofErr w:type="gramStart"/>
      <w:r w:rsidR="00125DA8" w:rsidRPr="00125DA8">
        <w:rPr>
          <w:rFonts w:ascii="Calibri" w:hAnsi="Calibri" w:cs="Tahoma"/>
        </w:rPr>
        <w:t xml:space="preserve">Система планирования производственных мощностей принимает заказы на продажу и </w:t>
      </w:r>
      <w:r w:rsidR="005D2245">
        <w:rPr>
          <w:rFonts w:ascii="Calibri" w:hAnsi="Calibri" w:cs="Tahoma"/>
        </w:rPr>
        <w:t xml:space="preserve">внутренние </w:t>
      </w:r>
      <w:r w:rsidR="00125DA8" w:rsidRPr="00125DA8">
        <w:rPr>
          <w:rFonts w:ascii="Calibri" w:hAnsi="Calibri" w:cs="Tahoma"/>
        </w:rPr>
        <w:t>производственные заказы в качестве входных данных и рассчитывает количество часов работы центра в течение определенного срока на основе информации по маршрутам и стандартным временным периодам работы центра.</w:t>
      </w:r>
      <w:proofErr w:type="gramEnd"/>
    </w:p>
    <w:p w:rsidR="00125DA8" w:rsidRDefault="00125DA8" w:rsidP="00125DA8">
      <w:pPr>
        <w:rPr>
          <w:rFonts w:asciiTheme="minorHAnsi" w:hAnsiTheme="minorHAnsi" w:cs="Tahoma"/>
        </w:rPr>
      </w:pPr>
      <w:r w:rsidRPr="00125DA8">
        <w:rPr>
          <w:rFonts w:ascii="Calibri" w:hAnsi="Calibri" w:cs="Tahoma"/>
        </w:rPr>
        <w:t xml:space="preserve">Рабочие центры – это ресурсы, используемые в производственном процессе. </w:t>
      </w:r>
      <w:r w:rsidR="00933FFD">
        <w:rPr>
          <w:rFonts w:asciiTheme="minorHAnsi" w:hAnsiTheme="minorHAnsi" w:cs="Tahoma"/>
        </w:rPr>
        <w:t>Планируется следующие ресурсы</w:t>
      </w:r>
      <w:r w:rsidRPr="00125DA8">
        <w:rPr>
          <w:rFonts w:ascii="Calibri" w:hAnsi="Calibri" w:cs="Tahoma"/>
        </w:rPr>
        <w:t xml:space="preserve">: Персонал, Оборудование, Инструменты и </w:t>
      </w:r>
      <w:r w:rsidR="00933FFD">
        <w:rPr>
          <w:rFonts w:asciiTheme="minorHAnsi" w:hAnsiTheme="minorHAnsi" w:cs="Tahoma"/>
        </w:rPr>
        <w:t>Материалы</w:t>
      </w:r>
      <w:r w:rsidRPr="00125DA8">
        <w:rPr>
          <w:rFonts w:ascii="Calibri" w:hAnsi="Calibri" w:cs="Tahoma"/>
        </w:rPr>
        <w:t xml:space="preserve">. С помощью рабочих центров можно определять доступность и мощность ресурсов, выполнять резервирование производственных мощностей и контролировать производственные затраты. Рабочие центры необходимо определить до начала производства, и их настройка является одной из важнейших процедур в ходе общей настройки управления производства. </w:t>
      </w:r>
    </w:p>
    <w:p w:rsidR="00933FFD" w:rsidRDefault="00933FFD" w:rsidP="00933FFD">
      <w:pPr>
        <w:ind w:firstLine="360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Для удобства настройки использования Ресурсов для выполнения заказа используются следующие шаблоны:</w:t>
      </w:r>
    </w:p>
    <w:p w:rsidR="00933FFD" w:rsidRDefault="00933FFD" w:rsidP="00933FFD">
      <w:pPr>
        <w:ind w:firstLine="360"/>
        <w:rPr>
          <w:rFonts w:asciiTheme="minorHAnsi" w:hAnsiTheme="minorHAnsi" w:cs="Tahoma"/>
        </w:rPr>
      </w:pPr>
      <w:r w:rsidRPr="00933FFD">
        <w:rPr>
          <w:rFonts w:asciiTheme="minorHAnsi" w:hAnsiTheme="minorHAnsi" w:cs="Tahoma"/>
        </w:rPr>
        <w:t>Комплектация – Содержит конструкторско-те</w:t>
      </w:r>
      <w:r>
        <w:rPr>
          <w:rFonts w:asciiTheme="minorHAnsi" w:hAnsiTheme="minorHAnsi" w:cs="Tahoma"/>
        </w:rPr>
        <w:t>хнологическое описание выпускаемой продукции (</w:t>
      </w:r>
      <w:proofErr w:type="gramStart"/>
      <w:r>
        <w:rPr>
          <w:rFonts w:asciiTheme="minorHAnsi" w:hAnsiTheme="minorHAnsi" w:cs="Tahoma"/>
        </w:rPr>
        <w:t>см</w:t>
      </w:r>
      <w:proofErr w:type="gramEnd"/>
      <w:r>
        <w:rPr>
          <w:rFonts w:asciiTheme="minorHAnsi" w:hAnsiTheme="minorHAnsi" w:cs="Tahoma"/>
        </w:rPr>
        <w:t>. Комплектация продукции)</w:t>
      </w:r>
    </w:p>
    <w:p w:rsidR="00933FFD" w:rsidRDefault="00933FFD" w:rsidP="00933FFD">
      <w:pPr>
        <w:ind w:firstLine="360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 xml:space="preserve">Технология изготовления – Представляет собой маршрут </w:t>
      </w:r>
      <w:proofErr w:type="gramStart"/>
      <w:r>
        <w:rPr>
          <w:rFonts w:asciiTheme="minorHAnsi" w:hAnsiTheme="minorHAnsi" w:cs="Tahoma"/>
        </w:rPr>
        <w:t>прохождении</w:t>
      </w:r>
      <w:proofErr w:type="gramEnd"/>
      <w:r>
        <w:rPr>
          <w:rFonts w:asciiTheme="minorHAnsi" w:hAnsiTheme="minorHAnsi" w:cs="Tahoma"/>
        </w:rPr>
        <w:t xml:space="preserve"> Заказа или конкретного изделия по Технологическим операция (см. Технология изготовления).</w:t>
      </w:r>
    </w:p>
    <w:p w:rsidR="00933FFD" w:rsidRDefault="00933FFD" w:rsidP="00933FFD">
      <w:pPr>
        <w:ind w:firstLine="360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Комплектация может быть использования, как для Заказа в целом, так и для конкретного изделия.</w:t>
      </w:r>
    </w:p>
    <w:p w:rsidR="00933FFD" w:rsidRDefault="00933FFD" w:rsidP="00933FFD">
      <w:pPr>
        <w:ind w:firstLine="360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 xml:space="preserve">Комплектация также используется </w:t>
      </w:r>
      <w:proofErr w:type="gramStart"/>
      <w:r>
        <w:rPr>
          <w:rFonts w:asciiTheme="minorHAnsi" w:hAnsiTheme="minorHAnsi" w:cs="Tahoma"/>
        </w:rPr>
        <w:t>для Загрузки Заказов на производство из внешних источников для автоматической  простановки</w:t>
      </w:r>
      <w:proofErr w:type="gramEnd"/>
      <w:r>
        <w:rPr>
          <w:rFonts w:asciiTheme="minorHAnsi" w:hAnsiTheme="minorHAnsi" w:cs="Tahoma"/>
        </w:rPr>
        <w:t xml:space="preserve"> Дерева изделий и порядка изготовления.</w:t>
      </w:r>
    </w:p>
    <w:p w:rsidR="00933FFD" w:rsidRDefault="00933FFD" w:rsidP="00933FFD">
      <w:pPr>
        <w:ind w:firstLine="360"/>
        <w:rPr>
          <w:rFonts w:asciiTheme="minorHAnsi" w:hAnsiTheme="minorHAnsi" w:cs="Tahoma"/>
        </w:rPr>
      </w:pPr>
    </w:p>
    <w:p w:rsidR="003862E6" w:rsidRDefault="006E745E" w:rsidP="00933FFD">
      <w:pPr>
        <w:ind w:firstLine="360"/>
        <w:rPr>
          <w:rFonts w:asciiTheme="minorHAnsi" w:hAnsiTheme="minorHAnsi" w:cs="Tahoma"/>
          <w:lang w:val="en-US"/>
        </w:rPr>
      </w:pPr>
      <w:r>
        <w:rPr>
          <w:rFonts w:asciiTheme="minorHAnsi" w:hAnsiTheme="minorHAnsi" w:cs="Tahoma"/>
        </w:rPr>
        <w:t>Также в заказе есть Групповые работы, для планирования выполнения заказа в целом и отслеживания выполнения конкретной работы. Групповые работы настраиваются в Справочнике работ по заказу</w:t>
      </w:r>
      <w:r w:rsidR="003862E6">
        <w:rPr>
          <w:rFonts w:asciiTheme="minorHAnsi" w:hAnsiTheme="minorHAnsi" w:cs="Tahoma"/>
          <w:lang w:val="en-US"/>
        </w:rPr>
        <w:t>:</w:t>
      </w:r>
    </w:p>
    <w:p w:rsidR="003862E6" w:rsidRDefault="003862E6" w:rsidP="00933FFD">
      <w:pPr>
        <w:ind w:firstLine="360"/>
        <w:rPr>
          <w:rFonts w:asciiTheme="minorHAnsi" w:hAnsiTheme="minorHAnsi" w:cs="Tahoma"/>
          <w:lang w:val="en-US"/>
        </w:rPr>
      </w:pPr>
      <w:r>
        <w:rPr>
          <w:rFonts w:asciiTheme="minorHAnsi" w:hAnsiTheme="minorHAnsi" w:cs="Tahoma"/>
          <w:noProof/>
        </w:rPr>
        <w:drawing>
          <wp:inline distT="0" distB="0" distL="0" distR="0">
            <wp:extent cx="5940425" cy="192303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2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2E6" w:rsidRDefault="003862E6" w:rsidP="00933FFD">
      <w:pPr>
        <w:ind w:firstLine="360"/>
        <w:rPr>
          <w:rFonts w:asciiTheme="minorHAnsi" w:hAnsiTheme="minorHAnsi" w:cs="Tahoma"/>
          <w:lang w:val="en-US"/>
        </w:rPr>
      </w:pPr>
    </w:p>
    <w:p w:rsidR="00933FFD" w:rsidRPr="00125DA8" w:rsidRDefault="003862E6" w:rsidP="00933FFD">
      <w:pPr>
        <w:ind w:firstLine="360"/>
        <w:rPr>
          <w:rFonts w:ascii="Calibri" w:hAnsi="Calibri" w:cs="Tahoma"/>
        </w:rPr>
      </w:pPr>
      <w:r w:rsidRPr="003862E6">
        <w:rPr>
          <w:rFonts w:asciiTheme="minorHAnsi" w:hAnsiTheme="minorHAnsi" w:cs="Tahoma"/>
        </w:rPr>
        <w:t>В непроизводственных работах</w:t>
      </w:r>
      <w:r w:rsidR="00933FFD">
        <w:rPr>
          <w:rFonts w:asciiTheme="minorHAnsi" w:hAnsiTheme="minorHAnsi" w:cs="Tahoma"/>
        </w:rPr>
        <w:t xml:space="preserve"> </w:t>
      </w:r>
      <w:r>
        <w:rPr>
          <w:rFonts w:asciiTheme="minorHAnsi" w:hAnsiTheme="minorHAnsi" w:cs="Tahoma"/>
        </w:rPr>
        <w:t>нет конкретных Технологических операци</w:t>
      </w:r>
      <w:r w:rsidR="005D2245">
        <w:rPr>
          <w:rFonts w:asciiTheme="minorHAnsi" w:hAnsiTheme="minorHAnsi" w:cs="Tahoma"/>
        </w:rPr>
        <w:t>й</w:t>
      </w:r>
      <w:r>
        <w:rPr>
          <w:rFonts w:asciiTheme="minorHAnsi" w:hAnsiTheme="minorHAnsi" w:cs="Tahoma"/>
        </w:rPr>
        <w:t>, но задается примерное время для</w:t>
      </w:r>
      <w:r w:rsidR="005D2245">
        <w:rPr>
          <w:rFonts w:asciiTheme="minorHAnsi" w:hAnsiTheme="minorHAnsi" w:cs="Tahoma"/>
        </w:rPr>
        <w:t xml:space="preserve"> планирования </w:t>
      </w:r>
      <w:r>
        <w:rPr>
          <w:rFonts w:asciiTheme="minorHAnsi" w:hAnsiTheme="minorHAnsi" w:cs="Tahoma"/>
        </w:rPr>
        <w:t xml:space="preserve">выполнения работы для </w:t>
      </w:r>
      <w:r w:rsidR="005D2245">
        <w:rPr>
          <w:rFonts w:asciiTheme="minorHAnsi" w:hAnsiTheme="minorHAnsi" w:cs="Tahoma"/>
        </w:rPr>
        <w:t>соответствующего</w:t>
      </w:r>
      <w:r>
        <w:rPr>
          <w:rFonts w:asciiTheme="minorHAnsi" w:hAnsiTheme="minorHAnsi" w:cs="Tahoma"/>
        </w:rPr>
        <w:t xml:space="preserve"> менеджер</w:t>
      </w:r>
      <w:r w:rsidR="005D2245">
        <w:rPr>
          <w:rFonts w:asciiTheme="minorHAnsi" w:hAnsiTheme="minorHAnsi" w:cs="Tahoma"/>
        </w:rPr>
        <w:t>а</w:t>
      </w:r>
      <w:proofErr w:type="gramStart"/>
      <w:r w:rsidR="005D2245">
        <w:rPr>
          <w:rFonts w:asciiTheme="minorHAnsi" w:hAnsiTheme="minorHAnsi" w:cs="Tahoma"/>
        </w:rPr>
        <w:t>.</w:t>
      </w:r>
      <w:proofErr w:type="gramEnd"/>
      <w:r w:rsidR="005D2245">
        <w:rPr>
          <w:rFonts w:asciiTheme="minorHAnsi" w:hAnsiTheme="minorHAnsi" w:cs="Tahoma"/>
        </w:rPr>
        <w:t xml:space="preserve"> При переходе Заказа в текущую стадию менеджер работы получает </w:t>
      </w:r>
      <w:r>
        <w:rPr>
          <w:rFonts w:asciiTheme="minorHAnsi" w:hAnsiTheme="minorHAnsi" w:cs="Tahoma"/>
        </w:rPr>
        <w:t>уведомлени</w:t>
      </w:r>
      <w:r w:rsidR="005D2245">
        <w:rPr>
          <w:rFonts w:asciiTheme="minorHAnsi" w:hAnsiTheme="minorHAnsi" w:cs="Tahoma"/>
        </w:rPr>
        <w:t>е о начале работы в этом Заказе</w:t>
      </w:r>
      <w:r>
        <w:rPr>
          <w:rFonts w:asciiTheme="minorHAnsi" w:hAnsiTheme="minorHAnsi" w:cs="Tahoma"/>
        </w:rPr>
        <w:t>.</w:t>
      </w:r>
    </w:p>
    <w:p w:rsidR="008F7121" w:rsidRDefault="008F7121" w:rsidP="008F7121">
      <w:pPr>
        <w:pStyle w:val="C1-"/>
        <w:widowControl w:val="0"/>
        <w:ind w:right="714"/>
        <w:rPr>
          <w:rFonts w:asciiTheme="minorHAnsi" w:hAnsiTheme="minorHAnsi" w:cs="Tahoma"/>
          <w:b w:val="0"/>
          <w:sz w:val="24"/>
          <w:szCs w:val="24"/>
        </w:rPr>
      </w:pPr>
    </w:p>
    <w:p w:rsidR="00E178F3" w:rsidRDefault="00BE2845" w:rsidP="00BE2845">
      <w:pPr>
        <w:pStyle w:val="C1-"/>
        <w:widowControl w:val="0"/>
        <w:numPr>
          <w:ilvl w:val="0"/>
          <w:numId w:val="2"/>
        </w:numPr>
        <w:ind w:right="714"/>
        <w:rPr>
          <w:rFonts w:asciiTheme="minorHAnsi" w:hAnsiTheme="minorHAnsi" w:cs="Tahoma"/>
          <w:b w:val="0"/>
          <w:sz w:val="24"/>
          <w:szCs w:val="24"/>
        </w:rPr>
      </w:pPr>
      <w:r>
        <w:rPr>
          <w:rFonts w:asciiTheme="minorHAnsi" w:hAnsiTheme="minorHAnsi" w:cs="Tahoma"/>
          <w:b w:val="0"/>
          <w:sz w:val="24"/>
          <w:szCs w:val="24"/>
        </w:rPr>
        <w:t xml:space="preserve">Состав </w:t>
      </w:r>
      <w:r w:rsidR="00125DA8">
        <w:rPr>
          <w:rFonts w:asciiTheme="minorHAnsi" w:hAnsiTheme="minorHAnsi" w:cs="Tahoma"/>
          <w:b w:val="0"/>
          <w:sz w:val="24"/>
          <w:szCs w:val="24"/>
        </w:rPr>
        <w:t>Заказа</w:t>
      </w:r>
    </w:p>
    <w:p w:rsidR="00BE2845" w:rsidRDefault="00C319CC" w:rsidP="008F7121">
      <w:pPr>
        <w:pStyle w:val="C1-"/>
        <w:widowControl w:val="0"/>
        <w:ind w:right="714"/>
        <w:rPr>
          <w:rFonts w:asciiTheme="minorHAnsi" w:hAnsiTheme="minorHAnsi" w:cs="Tahoma"/>
          <w:b w:val="0"/>
          <w:sz w:val="24"/>
          <w:szCs w:val="24"/>
        </w:rPr>
      </w:pPr>
      <w:r>
        <w:rPr>
          <w:rFonts w:asciiTheme="minorHAnsi" w:hAnsiTheme="minorHAnsi" w:cs="Tahoma"/>
          <w:bCs w:val="0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168236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82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9D7" w:rsidRPr="005B5DA6" w:rsidRDefault="005409D7" w:rsidP="008F7121">
      <w:pPr>
        <w:pStyle w:val="C1-"/>
        <w:widowControl w:val="0"/>
        <w:ind w:right="714"/>
        <w:rPr>
          <w:rFonts w:asciiTheme="minorHAnsi" w:hAnsiTheme="minorHAnsi" w:cs="Tahoma"/>
          <w:sz w:val="24"/>
          <w:szCs w:val="24"/>
        </w:rPr>
      </w:pPr>
      <w:r w:rsidRPr="005B5DA6">
        <w:rPr>
          <w:rFonts w:asciiTheme="minorHAnsi" w:hAnsiTheme="minorHAnsi" w:cs="Tahoma"/>
          <w:b w:val="0"/>
          <w:sz w:val="24"/>
          <w:szCs w:val="24"/>
        </w:rPr>
        <w:t xml:space="preserve">  </w:t>
      </w:r>
      <w:bookmarkEnd w:id="0"/>
      <w:bookmarkEnd w:id="1"/>
      <w:bookmarkEnd w:id="2"/>
    </w:p>
    <w:p w:rsidR="00AA07AC" w:rsidRDefault="00BE2845">
      <w:pPr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 xml:space="preserve">1 </w:t>
      </w:r>
      <w:r w:rsidR="00C503B0">
        <w:rPr>
          <w:rFonts w:asciiTheme="minorHAnsi" w:hAnsiTheme="minorHAnsi" w:cs="Tahoma"/>
        </w:rPr>
        <w:t>–</w:t>
      </w:r>
      <w:r>
        <w:rPr>
          <w:rFonts w:asciiTheme="minorHAnsi" w:hAnsiTheme="minorHAnsi" w:cs="Tahoma"/>
        </w:rPr>
        <w:t xml:space="preserve"> </w:t>
      </w:r>
      <w:r w:rsidR="00C503B0">
        <w:rPr>
          <w:rFonts w:asciiTheme="minorHAnsi" w:hAnsiTheme="minorHAnsi" w:cs="Tahoma"/>
        </w:rPr>
        <w:t xml:space="preserve">Поля для идентификации заказа и </w:t>
      </w:r>
      <w:r w:rsidR="00D066A0">
        <w:rPr>
          <w:rFonts w:asciiTheme="minorHAnsi" w:hAnsiTheme="minorHAnsi" w:cs="Tahoma"/>
        </w:rPr>
        <w:t>настройки</w:t>
      </w:r>
      <w:r w:rsidR="00C503B0">
        <w:rPr>
          <w:rFonts w:asciiTheme="minorHAnsi" w:hAnsiTheme="minorHAnsi" w:cs="Tahoma"/>
        </w:rPr>
        <w:t xml:space="preserve"> приоритета</w:t>
      </w:r>
      <w:r w:rsidR="00D066A0">
        <w:rPr>
          <w:rFonts w:asciiTheme="minorHAnsi" w:hAnsiTheme="minorHAnsi" w:cs="Tahoma"/>
        </w:rPr>
        <w:t xml:space="preserve"> расстановки в графике работ</w:t>
      </w:r>
      <w:r w:rsidR="00C503B0">
        <w:rPr>
          <w:rFonts w:asciiTheme="minorHAnsi" w:hAnsiTheme="minorHAnsi" w:cs="Tahoma"/>
        </w:rPr>
        <w:t>. Выбор комплектации</w:t>
      </w:r>
    </w:p>
    <w:p w:rsidR="00C503B0" w:rsidRDefault="00BE2845">
      <w:pPr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 xml:space="preserve">2 – </w:t>
      </w:r>
      <w:r w:rsidR="00C503B0">
        <w:rPr>
          <w:rFonts w:asciiTheme="minorHAnsi" w:hAnsiTheme="minorHAnsi" w:cs="Tahoma"/>
        </w:rPr>
        <w:t>Ф</w:t>
      </w:r>
      <w:r w:rsidR="00C319CC">
        <w:rPr>
          <w:rFonts w:asciiTheme="minorHAnsi" w:hAnsiTheme="minorHAnsi" w:cs="Tahoma"/>
        </w:rPr>
        <w:t>ормирование ключа выпускаемой продукции по параметрам</w:t>
      </w:r>
    </w:p>
    <w:p w:rsidR="00C319CC" w:rsidRDefault="00C503B0">
      <w:pPr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 xml:space="preserve">3 </w:t>
      </w:r>
      <w:r w:rsidR="00C319CC">
        <w:rPr>
          <w:rFonts w:asciiTheme="minorHAnsi" w:hAnsiTheme="minorHAnsi" w:cs="Tahoma"/>
        </w:rPr>
        <w:t>– Планирование групповых работ и сроков выполнения заказа</w:t>
      </w:r>
      <w:r>
        <w:rPr>
          <w:rFonts w:asciiTheme="minorHAnsi" w:hAnsiTheme="minorHAnsi" w:cs="Tahoma"/>
        </w:rPr>
        <w:t xml:space="preserve"> </w:t>
      </w:r>
    </w:p>
    <w:p w:rsidR="00BE2845" w:rsidRDefault="00C319CC">
      <w:pPr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 xml:space="preserve">4 - </w:t>
      </w:r>
      <w:r w:rsidR="00BE2845">
        <w:rPr>
          <w:rFonts w:asciiTheme="minorHAnsi" w:hAnsiTheme="minorHAnsi" w:cs="Tahoma"/>
        </w:rPr>
        <w:t>Конструкторское описание изделия</w:t>
      </w:r>
    </w:p>
    <w:p w:rsidR="00BE2845" w:rsidRDefault="00C319CC">
      <w:pPr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5</w:t>
      </w:r>
      <w:r w:rsidR="00BE2845">
        <w:rPr>
          <w:rFonts w:asciiTheme="minorHAnsi" w:hAnsiTheme="minorHAnsi" w:cs="Tahoma"/>
        </w:rPr>
        <w:t xml:space="preserve"> – Описание технологии создания изделия</w:t>
      </w:r>
    </w:p>
    <w:p w:rsidR="00C319CC" w:rsidRDefault="00C319CC">
      <w:pPr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6 – Потребности комплектующих, сырья и материалов для заказа (которые не имеют режим пополнения)</w:t>
      </w:r>
    </w:p>
    <w:p w:rsidR="00C319CC" w:rsidRDefault="00C319CC">
      <w:pPr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 xml:space="preserve">7 – Список </w:t>
      </w:r>
      <w:proofErr w:type="gramStart"/>
      <w:r>
        <w:rPr>
          <w:rFonts w:asciiTheme="minorHAnsi" w:hAnsiTheme="minorHAnsi" w:cs="Tahoma"/>
        </w:rPr>
        <w:t>готовой</w:t>
      </w:r>
      <w:proofErr w:type="gramEnd"/>
      <w:r>
        <w:rPr>
          <w:rFonts w:asciiTheme="minorHAnsi" w:hAnsiTheme="minorHAnsi" w:cs="Tahoma"/>
        </w:rPr>
        <w:t xml:space="preserve"> продукций для прохождения ОТК </w:t>
      </w:r>
    </w:p>
    <w:p w:rsidR="00C319CC" w:rsidRDefault="00C319CC">
      <w:pPr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 xml:space="preserve">8 – Подчиненные Заказы на производство, которые содержат Заказы для выпуска </w:t>
      </w:r>
      <w:proofErr w:type="gramStart"/>
      <w:r>
        <w:rPr>
          <w:rFonts w:asciiTheme="minorHAnsi" w:hAnsiTheme="minorHAnsi" w:cs="Tahoma"/>
        </w:rPr>
        <w:t>комплектующих</w:t>
      </w:r>
      <w:proofErr w:type="gramEnd"/>
      <w:r>
        <w:rPr>
          <w:rFonts w:asciiTheme="minorHAnsi" w:hAnsiTheme="minorHAnsi" w:cs="Tahoma"/>
        </w:rPr>
        <w:t>, которые делает другое производство</w:t>
      </w:r>
    </w:p>
    <w:p w:rsidR="00C319CC" w:rsidRPr="00C319CC" w:rsidRDefault="00C319CC">
      <w:pPr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8 – Накладные для списания сырья/материалов</w:t>
      </w:r>
      <w:r w:rsidRPr="00C319CC">
        <w:rPr>
          <w:rFonts w:asciiTheme="minorHAnsi" w:hAnsiTheme="minorHAnsi" w:cs="Tahoma"/>
        </w:rPr>
        <w:t xml:space="preserve"> по заказу на статус Завершен</w:t>
      </w:r>
    </w:p>
    <w:p w:rsidR="00BE2845" w:rsidRDefault="00BE2845">
      <w:pPr>
        <w:rPr>
          <w:rFonts w:asciiTheme="minorHAnsi" w:hAnsiTheme="minorHAnsi" w:cs="Tahoma"/>
        </w:rPr>
      </w:pPr>
    </w:p>
    <w:p w:rsidR="00BE2845" w:rsidRDefault="00BE2845" w:rsidP="00BE2845">
      <w:pPr>
        <w:pStyle w:val="C1-"/>
        <w:widowControl w:val="0"/>
        <w:numPr>
          <w:ilvl w:val="0"/>
          <w:numId w:val="2"/>
        </w:numPr>
        <w:ind w:right="714"/>
        <w:rPr>
          <w:rFonts w:asciiTheme="minorHAnsi" w:hAnsiTheme="minorHAnsi" w:cs="Tahoma"/>
          <w:b w:val="0"/>
          <w:sz w:val="24"/>
          <w:szCs w:val="24"/>
        </w:rPr>
      </w:pPr>
      <w:r w:rsidRPr="00BE2845">
        <w:rPr>
          <w:rFonts w:asciiTheme="minorHAnsi" w:hAnsiTheme="minorHAnsi" w:cs="Tahoma"/>
          <w:b w:val="0"/>
          <w:sz w:val="24"/>
          <w:szCs w:val="24"/>
        </w:rPr>
        <w:t xml:space="preserve">Создание </w:t>
      </w:r>
      <w:r w:rsidR="00D066A0">
        <w:rPr>
          <w:rFonts w:asciiTheme="minorHAnsi" w:hAnsiTheme="minorHAnsi" w:cs="Tahoma"/>
          <w:b w:val="0"/>
          <w:sz w:val="24"/>
          <w:szCs w:val="24"/>
        </w:rPr>
        <w:t>заказа и идентификация</w:t>
      </w:r>
    </w:p>
    <w:p w:rsidR="00BE2845" w:rsidRPr="00D066A0" w:rsidRDefault="00BE2845" w:rsidP="00D066A0">
      <w:pPr>
        <w:rPr>
          <w:rFonts w:asciiTheme="minorHAnsi" w:hAnsiTheme="minorHAnsi" w:cs="Tahoma"/>
        </w:rPr>
      </w:pPr>
      <w:r w:rsidRPr="00D066A0">
        <w:rPr>
          <w:rFonts w:asciiTheme="minorHAnsi" w:hAnsiTheme="minorHAnsi" w:cs="Tahoma"/>
        </w:rPr>
        <w:t>Ключ изделия не доступен для модификаци</w:t>
      </w:r>
      <w:r w:rsidR="005D2245">
        <w:rPr>
          <w:rFonts w:asciiTheme="minorHAnsi" w:hAnsiTheme="minorHAnsi" w:cs="Tahoma"/>
        </w:rPr>
        <w:t>и</w:t>
      </w:r>
      <w:r w:rsidRPr="00D066A0">
        <w:rPr>
          <w:rFonts w:asciiTheme="minorHAnsi" w:hAnsiTheme="minorHAnsi" w:cs="Tahoma"/>
        </w:rPr>
        <w:t>. Он создается из параметров классификатора (</w:t>
      </w:r>
      <w:proofErr w:type="gramStart"/>
      <w:r w:rsidRPr="00D066A0">
        <w:rPr>
          <w:rFonts w:asciiTheme="minorHAnsi" w:hAnsiTheme="minorHAnsi" w:cs="Tahoma"/>
        </w:rPr>
        <w:t>см</w:t>
      </w:r>
      <w:proofErr w:type="gramEnd"/>
      <w:r w:rsidRPr="00D066A0">
        <w:rPr>
          <w:rFonts w:asciiTheme="minorHAnsi" w:hAnsiTheme="minorHAnsi" w:cs="Tahoma"/>
        </w:rPr>
        <w:t>. Классификатор и редактор параметров справочника)</w:t>
      </w:r>
    </w:p>
    <w:p w:rsidR="00BE2845" w:rsidRPr="00D066A0" w:rsidRDefault="00BE2845" w:rsidP="00D066A0">
      <w:pPr>
        <w:rPr>
          <w:rFonts w:asciiTheme="minorHAnsi" w:hAnsiTheme="minorHAnsi" w:cs="Tahoma"/>
        </w:rPr>
      </w:pPr>
      <w:r w:rsidRPr="00D066A0">
        <w:rPr>
          <w:rFonts w:asciiTheme="minorHAnsi" w:hAnsiTheme="minorHAnsi" w:cs="Tahoma"/>
        </w:rPr>
        <w:t xml:space="preserve">После ввода параметров и сохранения карточки ключ Комплектации меняется. </w:t>
      </w:r>
    </w:p>
    <w:p w:rsidR="00BE2845" w:rsidRPr="00D066A0" w:rsidRDefault="00BE2845" w:rsidP="00D066A0">
      <w:pPr>
        <w:rPr>
          <w:rFonts w:asciiTheme="minorHAnsi" w:hAnsiTheme="minorHAnsi" w:cs="Tahoma"/>
        </w:rPr>
      </w:pPr>
      <w:r w:rsidRPr="00D066A0">
        <w:rPr>
          <w:rFonts w:asciiTheme="minorHAnsi" w:hAnsiTheme="minorHAnsi" w:cs="Tahoma"/>
        </w:rPr>
        <w:t xml:space="preserve">В момент перевода комплектации в статус Актуализировано  проверяется база Номенклатурных позиций  по уникальному ключу номенклатуры и при отсутствии Номенклатурной позиции она создается, </w:t>
      </w:r>
      <w:proofErr w:type="gramStart"/>
      <w:r w:rsidRPr="00D066A0">
        <w:rPr>
          <w:rFonts w:asciiTheme="minorHAnsi" w:hAnsiTheme="minorHAnsi" w:cs="Tahoma"/>
        </w:rPr>
        <w:t xml:space="preserve">копируя  </w:t>
      </w:r>
      <w:r w:rsidR="004662A3" w:rsidRPr="00D066A0">
        <w:rPr>
          <w:rFonts w:asciiTheme="minorHAnsi" w:hAnsiTheme="minorHAnsi" w:cs="Tahoma"/>
        </w:rPr>
        <w:t>параметры в статусе Загружена</w:t>
      </w:r>
      <w:proofErr w:type="gramEnd"/>
      <w:r w:rsidR="004662A3" w:rsidRPr="00D066A0">
        <w:rPr>
          <w:rFonts w:asciiTheme="minorHAnsi" w:hAnsiTheme="minorHAnsi" w:cs="Tahoma"/>
        </w:rPr>
        <w:t xml:space="preserve">, для последующей проверки Товароведом. </w:t>
      </w:r>
    </w:p>
    <w:p w:rsidR="004662A3" w:rsidRPr="00BE2845" w:rsidRDefault="004662A3" w:rsidP="00BE2845">
      <w:pPr>
        <w:pStyle w:val="C1-"/>
        <w:widowControl w:val="0"/>
        <w:ind w:left="720" w:right="714"/>
        <w:rPr>
          <w:rFonts w:asciiTheme="minorHAnsi" w:hAnsiTheme="minorHAnsi" w:cs="Tahoma"/>
          <w:b w:val="0"/>
          <w:sz w:val="24"/>
          <w:szCs w:val="24"/>
        </w:rPr>
      </w:pPr>
    </w:p>
    <w:p w:rsidR="00BE2845" w:rsidRDefault="00BE2845" w:rsidP="00BE2845">
      <w:pPr>
        <w:pStyle w:val="C1-"/>
        <w:widowControl w:val="0"/>
        <w:numPr>
          <w:ilvl w:val="0"/>
          <w:numId w:val="2"/>
        </w:numPr>
        <w:ind w:right="714"/>
        <w:rPr>
          <w:rFonts w:asciiTheme="minorHAnsi" w:hAnsiTheme="minorHAnsi" w:cs="Tahoma"/>
        </w:rPr>
      </w:pPr>
      <w:r w:rsidRPr="00BE2845">
        <w:rPr>
          <w:rFonts w:asciiTheme="minorHAnsi" w:hAnsiTheme="minorHAnsi" w:cs="Tahoma"/>
          <w:b w:val="0"/>
          <w:sz w:val="24"/>
          <w:szCs w:val="24"/>
        </w:rPr>
        <w:t>Создание</w:t>
      </w:r>
      <w:r>
        <w:rPr>
          <w:rFonts w:asciiTheme="minorHAnsi" w:hAnsiTheme="minorHAnsi" w:cs="Tahoma"/>
        </w:rPr>
        <w:t xml:space="preserve"> </w:t>
      </w:r>
      <w:r w:rsidRPr="00BE2845">
        <w:rPr>
          <w:rFonts w:asciiTheme="minorHAnsi" w:hAnsiTheme="minorHAnsi" w:cs="Tahoma"/>
          <w:b w:val="0"/>
          <w:sz w:val="24"/>
          <w:szCs w:val="24"/>
        </w:rPr>
        <w:t>и модификация дерева изделий</w:t>
      </w:r>
    </w:p>
    <w:p w:rsidR="00BE2845" w:rsidRDefault="00BE2845" w:rsidP="00E036CF">
      <w:pPr>
        <w:ind w:left="360"/>
        <w:rPr>
          <w:rFonts w:asciiTheme="minorHAnsi" w:hAnsiTheme="minorHAnsi" w:cs="Tahoma"/>
        </w:rPr>
      </w:pPr>
    </w:p>
    <w:p w:rsidR="00E036CF" w:rsidRDefault="00E036CF" w:rsidP="00E036CF">
      <w:pPr>
        <w:ind w:left="360"/>
        <w:rPr>
          <w:rFonts w:asciiTheme="minorHAnsi" w:hAnsiTheme="minorHAnsi" w:cs="Tahoma"/>
        </w:rPr>
      </w:pPr>
    </w:p>
    <w:p w:rsidR="00E036CF" w:rsidRDefault="00E036CF" w:rsidP="00E036CF">
      <w:pPr>
        <w:ind w:left="360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При выборе Выпускаемой продукции или при создании Ключа изделия Вершина с типом изделий продукт создается автоматически. Ее создавать не нужно.</w:t>
      </w:r>
    </w:p>
    <w:p w:rsidR="00E036CF" w:rsidRDefault="00E036CF" w:rsidP="00E036CF">
      <w:pPr>
        <w:ind w:left="360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Далее создаются вручную подчиненные документы Спецификации изделия по кнопке</w:t>
      </w:r>
      <w:proofErr w:type="gramStart"/>
      <w:r>
        <w:rPr>
          <w:rFonts w:asciiTheme="minorHAnsi" w:hAnsiTheme="minorHAnsi" w:cs="Tahoma"/>
        </w:rPr>
        <w:t xml:space="preserve"> Д</w:t>
      </w:r>
      <w:proofErr w:type="gramEnd"/>
      <w:r>
        <w:rPr>
          <w:rFonts w:asciiTheme="minorHAnsi" w:hAnsiTheme="minorHAnsi" w:cs="Tahoma"/>
        </w:rPr>
        <w:t>обавить подчиненный.</w:t>
      </w:r>
    </w:p>
    <w:p w:rsidR="00E036CF" w:rsidRDefault="00E036CF" w:rsidP="00E036CF">
      <w:pPr>
        <w:ind w:left="360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Тип изделия определяет последующие действия для Технолога:</w:t>
      </w:r>
    </w:p>
    <w:p w:rsidR="00E036CF" w:rsidRDefault="00E036CF" w:rsidP="00E036CF">
      <w:pPr>
        <w:ind w:left="360"/>
        <w:rPr>
          <w:rFonts w:asciiTheme="minorHAnsi" w:hAnsiTheme="minorHAnsi" w:cs="Tahoma"/>
        </w:rPr>
      </w:pPr>
      <w:r w:rsidRPr="00E036CF">
        <w:rPr>
          <w:rFonts w:asciiTheme="minorHAnsi" w:hAnsiTheme="minorHAnsi" w:cs="Tahoma"/>
        </w:rPr>
        <w:t xml:space="preserve">1 </w:t>
      </w:r>
      <w:r>
        <w:rPr>
          <w:rFonts w:asciiTheme="minorHAnsi" w:hAnsiTheme="minorHAnsi" w:cs="Tahoma"/>
        </w:rPr>
        <w:t xml:space="preserve">- </w:t>
      </w:r>
      <w:r w:rsidRPr="00E036CF">
        <w:rPr>
          <w:rFonts w:asciiTheme="minorHAnsi" w:hAnsiTheme="minorHAnsi" w:cs="Tahoma"/>
        </w:rPr>
        <w:t xml:space="preserve">Продукт – выпускаемое </w:t>
      </w:r>
      <w:r>
        <w:rPr>
          <w:rFonts w:asciiTheme="minorHAnsi" w:hAnsiTheme="minorHAnsi" w:cs="Tahoma"/>
        </w:rPr>
        <w:t>изделие</w:t>
      </w:r>
    </w:p>
    <w:p w:rsidR="00E036CF" w:rsidRDefault="00E036CF" w:rsidP="00E036CF">
      <w:pPr>
        <w:ind w:left="360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2 -  Узел  - производимый узел продукции</w:t>
      </w:r>
    </w:p>
    <w:p w:rsidR="00E036CF" w:rsidRDefault="00E036CF" w:rsidP="00E036CF">
      <w:pPr>
        <w:ind w:left="360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3 – Деталь – производимая деталь продукции</w:t>
      </w:r>
    </w:p>
    <w:p w:rsidR="00E036CF" w:rsidRDefault="00E036CF" w:rsidP="00E036CF">
      <w:pPr>
        <w:ind w:left="360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lastRenderedPageBreak/>
        <w:t xml:space="preserve">4 – </w:t>
      </w:r>
      <w:r w:rsidR="00D066A0">
        <w:rPr>
          <w:rFonts w:asciiTheme="minorHAnsi" w:hAnsiTheme="minorHAnsi" w:cs="Tahoma"/>
        </w:rPr>
        <w:t>Комплектующие</w:t>
      </w:r>
      <w:r>
        <w:rPr>
          <w:rFonts w:asciiTheme="minorHAnsi" w:hAnsiTheme="minorHAnsi" w:cs="Tahoma"/>
        </w:rPr>
        <w:t xml:space="preserve"> – </w:t>
      </w:r>
      <w:proofErr w:type="gramStart"/>
      <w:r>
        <w:rPr>
          <w:rFonts w:asciiTheme="minorHAnsi" w:hAnsiTheme="minorHAnsi" w:cs="Tahoma"/>
        </w:rPr>
        <w:t>закупаемая</w:t>
      </w:r>
      <w:proofErr w:type="gramEnd"/>
      <w:r>
        <w:rPr>
          <w:rFonts w:asciiTheme="minorHAnsi" w:hAnsiTheme="minorHAnsi" w:cs="Tahoma"/>
        </w:rPr>
        <w:t xml:space="preserve"> номенклатуры</w:t>
      </w:r>
    </w:p>
    <w:p w:rsidR="00E036CF" w:rsidRDefault="00E036CF" w:rsidP="00E036CF">
      <w:pPr>
        <w:ind w:left="360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5 – Сырье</w:t>
      </w:r>
      <w:r w:rsidRPr="00125DA8">
        <w:rPr>
          <w:rFonts w:asciiTheme="minorHAnsi" w:hAnsiTheme="minorHAnsi" w:cs="Tahoma"/>
        </w:rPr>
        <w:t>/</w:t>
      </w:r>
      <w:r>
        <w:rPr>
          <w:rFonts w:asciiTheme="minorHAnsi" w:hAnsiTheme="minorHAnsi" w:cs="Tahoma"/>
        </w:rPr>
        <w:t>материал</w:t>
      </w:r>
    </w:p>
    <w:p w:rsidR="00E036CF" w:rsidRDefault="00E036CF" w:rsidP="00E036CF">
      <w:pPr>
        <w:ind w:left="360"/>
        <w:rPr>
          <w:rFonts w:asciiTheme="minorHAnsi" w:hAnsiTheme="minorHAnsi" w:cs="Tahoma"/>
        </w:rPr>
      </w:pPr>
    </w:p>
    <w:p w:rsidR="00E036CF" w:rsidRDefault="00E036CF" w:rsidP="00E036CF">
      <w:pPr>
        <w:ind w:left="360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 xml:space="preserve">Разбивка на узлы, </w:t>
      </w:r>
      <w:proofErr w:type="gramStart"/>
      <w:r>
        <w:rPr>
          <w:rFonts w:asciiTheme="minorHAnsi" w:hAnsiTheme="minorHAnsi" w:cs="Tahoma"/>
        </w:rPr>
        <w:t>детали, комплектующие и сырье/материалы сделана</w:t>
      </w:r>
      <w:proofErr w:type="gramEnd"/>
      <w:r>
        <w:rPr>
          <w:rFonts w:asciiTheme="minorHAnsi" w:hAnsiTheme="minorHAnsi" w:cs="Tahoma"/>
        </w:rPr>
        <w:t xml:space="preserve"> для удобства загрузки из чертежных программ. </w:t>
      </w:r>
    </w:p>
    <w:p w:rsidR="00DA3C24" w:rsidRDefault="00E036CF" w:rsidP="00E036CF">
      <w:pPr>
        <w:ind w:left="360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На Продукт, Узел и Деталь формируются Работы для создания по ним Технологических операций Технологом.</w:t>
      </w:r>
    </w:p>
    <w:p w:rsidR="00DA3C24" w:rsidRDefault="00DA3C24" w:rsidP="00E036CF">
      <w:pPr>
        <w:ind w:left="360"/>
        <w:rPr>
          <w:rFonts w:asciiTheme="minorHAnsi" w:hAnsiTheme="minorHAnsi" w:cs="Tahoma"/>
        </w:rPr>
      </w:pPr>
    </w:p>
    <w:p w:rsidR="00E036CF" w:rsidRDefault="00E036CF" w:rsidP="00E036CF">
      <w:pPr>
        <w:ind w:left="360"/>
        <w:rPr>
          <w:rFonts w:asciiTheme="minorHAnsi" w:hAnsiTheme="minorHAnsi" w:cs="Tahoma"/>
        </w:rPr>
      </w:pPr>
    </w:p>
    <w:p w:rsidR="00DA3C24" w:rsidRDefault="00DA3C24" w:rsidP="00E036CF">
      <w:pPr>
        <w:ind w:left="360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Для изменения иерархии Изделий используется кнопка переместить</w:t>
      </w:r>
      <w:r w:rsidRPr="00DA3C24">
        <w:rPr>
          <w:rFonts w:asciiTheme="minorHAnsi" w:hAnsiTheme="minorHAnsi" w:cs="Tahoma"/>
        </w:rPr>
        <w:t xml:space="preserve">. </w:t>
      </w:r>
      <w:r>
        <w:rPr>
          <w:rFonts w:asciiTheme="minorHAnsi" w:hAnsiTheme="minorHAnsi" w:cs="Tahoma"/>
        </w:rPr>
        <w:t>Для этого нужно выделить нужное изделие и выбрать другую родительскую вершину в дереве:</w:t>
      </w:r>
    </w:p>
    <w:p w:rsidR="00DA3C24" w:rsidRPr="00125DA8" w:rsidRDefault="00DA3C24" w:rsidP="00E036CF">
      <w:pPr>
        <w:ind w:left="360"/>
        <w:rPr>
          <w:rFonts w:asciiTheme="minorHAnsi" w:hAnsiTheme="minorHAnsi" w:cs="Tahoma"/>
        </w:rPr>
      </w:pPr>
    </w:p>
    <w:p w:rsidR="00DA3C24" w:rsidRPr="00DA3C24" w:rsidRDefault="00DA3C24" w:rsidP="00E036CF">
      <w:pPr>
        <w:ind w:left="360"/>
        <w:rPr>
          <w:rFonts w:asciiTheme="minorHAnsi" w:hAnsiTheme="minorHAnsi" w:cs="Tahoma"/>
          <w:lang w:val="en-US"/>
        </w:rPr>
      </w:pPr>
      <w:r>
        <w:rPr>
          <w:rFonts w:asciiTheme="minorHAnsi" w:hAnsiTheme="minorHAnsi" w:cs="Tahoma"/>
          <w:noProof/>
        </w:rPr>
        <w:drawing>
          <wp:inline distT="0" distB="0" distL="0" distR="0">
            <wp:extent cx="5940425" cy="2406106"/>
            <wp:effectExtent l="19050" t="0" r="31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06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C24" w:rsidRDefault="00DA3C24" w:rsidP="00E036CF">
      <w:pPr>
        <w:ind w:left="360"/>
        <w:rPr>
          <w:rFonts w:asciiTheme="minorHAnsi" w:hAnsiTheme="minorHAnsi" w:cs="Tahoma"/>
          <w:lang w:val="en-US"/>
        </w:rPr>
      </w:pPr>
    </w:p>
    <w:p w:rsidR="006B03D1" w:rsidRDefault="006B03D1" w:rsidP="00E036CF">
      <w:pPr>
        <w:ind w:left="360"/>
        <w:rPr>
          <w:rFonts w:asciiTheme="minorHAnsi" w:hAnsiTheme="minorHAnsi" w:cs="Tahoma"/>
          <w:noProof/>
        </w:rPr>
      </w:pPr>
    </w:p>
    <w:p w:rsidR="00DA3C24" w:rsidRDefault="00DA3C24" w:rsidP="00E036CF">
      <w:pPr>
        <w:ind w:left="360"/>
        <w:rPr>
          <w:rFonts w:asciiTheme="minorHAnsi" w:hAnsiTheme="minorHAnsi" w:cs="Tahoma"/>
        </w:rPr>
      </w:pPr>
      <w:r>
        <w:rPr>
          <w:rFonts w:asciiTheme="minorHAnsi" w:hAnsiTheme="minorHAnsi" w:cs="Tahoma"/>
          <w:noProof/>
        </w:rPr>
        <w:drawing>
          <wp:inline distT="0" distB="0" distL="0" distR="0">
            <wp:extent cx="5940425" cy="3440732"/>
            <wp:effectExtent l="19050" t="0" r="317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0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3D1" w:rsidRDefault="006B03D1" w:rsidP="00E036CF">
      <w:pPr>
        <w:ind w:left="360"/>
        <w:rPr>
          <w:rFonts w:asciiTheme="minorHAnsi" w:hAnsiTheme="minorHAnsi" w:cs="Tahoma"/>
        </w:rPr>
      </w:pPr>
    </w:p>
    <w:p w:rsidR="006B03D1" w:rsidRDefault="006B03D1" w:rsidP="005D2245">
      <w:pPr>
        <w:pStyle w:val="C1-"/>
        <w:widowControl w:val="0"/>
        <w:ind w:left="720" w:right="714"/>
        <w:rPr>
          <w:rFonts w:asciiTheme="minorHAnsi" w:hAnsiTheme="minorHAnsi" w:cs="Tahoma"/>
        </w:rPr>
      </w:pPr>
    </w:p>
    <w:p w:rsidR="006B03D1" w:rsidRDefault="00FC0855" w:rsidP="006B03D1">
      <w:pPr>
        <w:pStyle w:val="C1-"/>
        <w:widowControl w:val="0"/>
        <w:numPr>
          <w:ilvl w:val="0"/>
          <w:numId w:val="2"/>
        </w:numPr>
        <w:ind w:right="714"/>
        <w:rPr>
          <w:rFonts w:asciiTheme="minorHAnsi" w:hAnsiTheme="minorHAnsi" w:cs="Tahoma"/>
          <w:b w:val="0"/>
          <w:sz w:val="24"/>
          <w:szCs w:val="24"/>
        </w:rPr>
      </w:pPr>
      <w:r>
        <w:rPr>
          <w:rFonts w:asciiTheme="minorHAnsi" w:hAnsiTheme="minorHAnsi" w:cs="Tahoma"/>
          <w:b w:val="0"/>
          <w:sz w:val="24"/>
          <w:szCs w:val="24"/>
        </w:rPr>
        <w:t>Создание технологии производства изделия</w:t>
      </w:r>
    </w:p>
    <w:p w:rsidR="00FC0855" w:rsidRDefault="005B7E8C" w:rsidP="00FC0855">
      <w:pPr>
        <w:pStyle w:val="C1-"/>
        <w:widowControl w:val="0"/>
        <w:ind w:left="720" w:right="714"/>
        <w:rPr>
          <w:rFonts w:asciiTheme="minorHAnsi" w:hAnsiTheme="minorHAnsi" w:cs="Tahoma"/>
          <w:b w:val="0"/>
          <w:sz w:val="24"/>
          <w:szCs w:val="24"/>
        </w:rPr>
      </w:pPr>
      <w:r>
        <w:rPr>
          <w:rFonts w:asciiTheme="minorHAnsi" w:hAnsiTheme="minorHAnsi" w:cs="Tahoma"/>
          <w:b w:val="0"/>
          <w:sz w:val="24"/>
          <w:szCs w:val="24"/>
        </w:rPr>
        <w:t xml:space="preserve">Для создания перечня и порядка выполнения Технологических операций используется закладка Порядок изготовления, которая содержит встроенную диаграмму </w:t>
      </w:r>
      <w:proofErr w:type="spellStart"/>
      <w:r>
        <w:rPr>
          <w:rFonts w:asciiTheme="minorHAnsi" w:hAnsiTheme="minorHAnsi" w:cs="Tahoma"/>
          <w:b w:val="0"/>
          <w:sz w:val="24"/>
          <w:szCs w:val="24"/>
        </w:rPr>
        <w:t>Ганта</w:t>
      </w:r>
      <w:proofErr w:type="spellEnd"/>
      <w:r>
        <w:rPr>
          <w:rFonts w:asciiTheme="minorHAnsi" w:hAnsiTheme="minorHAnsi" w:cs="Tahoma"/>
          <w:b w:val="0"/>
          <w:sz w:val="24"/>
          <w:szCs w:val="24"/>
        </w:rPr>
        <w:t xml:space="preserve"> с абстрактной датой начала работ.</w:t>
      </w:r>
    </w:p>
    <w:p w:rsidR="005B7E8C" w:rsidRPr="006C09C5" w:rsidRDefault="006C09C5" w:rsidP="00FC0855">
      <w:pPr>
        <w:pStyle w:val="C1-"/>
        <w:widowControl w:val="0"/>
        <w:ind w:left="720" w:right="714"/>
        <w:rPr>
          <w:rFonts w:asciiTheme="minorHAnsi" w:hAnsiTheme="minorHAnsi" w:cs="Tahoma"/>
          <w:b w:val="0"/>
          <w:sz w:val="24"/>
          <w:szCs w:val="24"/>
        </w:rPr>
      </w:pPr>
      <w:r>
        <w:rPr>
          <w:rFonts w:asciiTheme="minorHAnsi" w:hAnsiTheme="minorHAnsi" w:cs="Tahoma"/>
          <w:b w:val="0"/>
          <w:sz w:val="24"/>
          <w:szCs w:val="24"/>
        </w:rPr>
        <w:t>Диаграмма строится на основе Работ по изделиям, которые имеют Тип изготовление (Продукция, узел, деталь)</w:t>
      </w:r>
      <w:r w:rsidRPr="006C09C5">
        <w:rPr>
          <w:rFonts w:asciiTheme="minorHAnsi" w:hAnsiTheme="minorHAnsi" w:cs="Tahoma"/>
          <w:b w:val="0"/>
          <w:sz w:val="24"/>
          <w:szCs w:val="24"/>
        </w:rPr>
        <w:t>:</w:t>
      </w:r>
    </w:p>
    <w:p w:rsidR="006C09C5" w:rsidRPr="006C09C5" w:rsidRDefault="006C09C5" w:rsidP="00FC0855">
      <w:pPr>
        <w:pStyle w:val="C1-"/>
        <w:widowControl w:val="0"/>
        <w:ind w:left="720" w:right="714"/>
        <w:rPr>
          <w:rFonts w:asciiTheme="minorHAnsi" w:hAnsiTheme="minorHAnsi" w:cs="Tahoma"/>
          <w:b w:val="0"/>
          <w:sz w:val="24"/>
          <w:szCs w:val="24"/>
        </w:rPr>
      </w:pPr>
      <w:r>
        <w:rPr>
          <w:rFonts w:asciiTheme="minorHAnsi" w:hAnsiTheme="minorHAnsi" w:cs="Tahoma"/>
          <w:bCs w:val="0"/>
          <w:noProof/>
          <w:sz w:val="24"/>
          <w:szCs w:val="24"/>
          <w:lang w:eastAsia="ru-RU"/>
        </w:rPr>
        <w:drawing>
          <wp:inline distT="0" distB="0" distL="0" distR="0">
            <wp:extent cx="5940425" cy="2583336"/>
            <wp:effectExtent l="19050" t="0" r="317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83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9C5" w:rsidRPr="006C09C5" w:rsidRDefault="006C09C5" w:rsidP="00FC0855">
      <w:pPr>
        <w:pStyle w:val="C1-"/>
        <w:widowControl w:val="0"/>
        <w:ind w:left="720" w:right="714"/>
        <w:rPr>
          <w:rFonts w:asciiTheme="minorHAnsi" w:hAnsiTheme="minorHAnsi" w:cs="Tahoma"/>
          <w:b w:val="0"/>
          <w:sz w:val="24"/>
          <w:szCs w:val="24"/>
        </w:rPr>
      </w:pPr>
      <w:r w:rsidRPr="006C09C5">
        <w:rPr>
          <w:rFonts w:asciiTheme="minorHAnsi" w:hAnsiTheme="minorHAnsi" w:cs="Tahoma"/>
          <w:b w:val="0"/>
          <w:sz w:val="24"/>
          <w:szCs w:val="24"/>
        </w:rPr>
        <w:t>Технологическая оп</w:t>
      </w:r>
      <w:r>
        <w:rPr>
          <w:rFonts w:asciiTheme="minorHAnsi" w:hAnsiTheme="minorHAnsi" w:cs="Tahoma"/>
          <w:b w:val="0"/>
          <w:sz w:val="24"/>
          <w:szCs w:val="24"/>
        </w:rPr>
        <w:t>ера</w:t>
      </w:r>
      <w:r w:rsidRPr="006C09C5">
        <w:rPr>
          <w:rFonts w:asciiTheme="minorHAnsi" w:hAnsiTheme="minorHAnsi" w:cs="Tahoma"/>
          <w:b w:val="0"/>
          <w:sz w:val="24"/>
          <w:szCs w:val="24"/>
        </w:rPr>
        <w:t xml:space="preserve">ция </w:t>
      </w:r>
      <w:r>
        <w:rPr>
          <w:rFonts w:asciiTheme="minorHAnsi" w:hAnsiTheme="minorHAnsi" w:cs="Tahoma"/>
          <w:b w:val="0"/>
          <w:sz w:val="24"/>
          <w:szCs w:val="24"/>
        </w:rPr>
        <w:t>должная содержать</w:t>
      </w:r>
      <w:r w:rsidRPr="006C09C5">
        <w:rPr>
          <w:rFonts w:asciiTheme="minorHAnsi" w:hAnsiTheme="minorHAnsi" w:cs="Tahoma"/>
          <w:b w:val="0"/>
          <w:sz w:val="24"/>
          <w:szCs w:val="24"/>
        </w:rPr>
        <w:t>:</w:t>
      </w:r>
    </w:p>
    <w:p w:rsidR="006C09C5" w:rsidRDefault="006C09C5" w:rsidP="00FC0855">
      <w:pPr>
        <w:pStyle w:val="C1-"/>
        <w:widowControl w:val="0"/>
        <w:ind w:left="720" w:right="714"/>
        <w:rPr>
          <w:rFonts w:asciiTheme="minorHAnsi" w:hAnsiTheme="minorHAnsi" w:cs="Tahoma"/>
          <w:b w:val="0"/>
          <w:sz w:val="24"/>
          <w:szCs w:val="24"/>
        </w:rPr>
      </w:pPr>
      <w:r>
        <w:rPr>
          <w:rFonts w:asciiTheme="minorHAnsi" w:hAnsiTheme="minorHAnsi" w:cs="Tahoma"/>
          <w:b w:val="0"/>
          <w:sz w:val="24"/>
          <w:szCs w:val="24"/>
        </w:rPr>
        <w:t>Операцию, в</w:t>
      </w:r>
      <w:r w:rsidRPr="006C09C5">
        <w:rPr>
          <w:rFonts w:asciiTheme="minorHAnsi" w:hAnsiTheme="minorHAnsi" w:cs="Tahoma"/>
          <w:b w:val="0"/>
          <w:sz w:val="24"/>
          <w:szCs w:val="24"/>
        </w:rPr>
        <w:t xml:space="preserve">ыбранную из справочника производственных работ </w:t>
      </w:r>
    </w:p>
    <w:p w:rsidR="006C09C5" w:rsidRDefault="006C09C5" w:rsidP="00FC0855">
      <w:pPr>
        <w:pStyle w:val="C1-"/>
        <w:widowControl w:val="0"/>
        <w:ind w:left="720" w:right="714"/>
        <w:rPr>
          <w:rFonts w:asciiTheme="minorHAnsi" w:hAnsiTheme="minorHAnsi" w:cs="Tahoma"/>
          <w:b w:val="0"/>
          <w:sz w:val="24"/>
          <w:szCs w:val="24"/>
        </w:rPr>
      </w:pPr>
      <w:r>
        <w:rPr>
          <w:rFonts w:asciiTheme="minorHAnsi" w:hAnsiTheme="minorHAnsi" w:cs="Tahoma"/>
          <w:b w:val="0"/>
          <w:sz w:val="24"/>
          <w:szCs w:val="24"/>
        </w:rPr>
        <w:t>Кол-во производимых работ на единицу продукции единице измерения данной работы</w:t>
      </w:r>
    </w:p>
    <w:p w:rsidR="006C09C5" w:rsidRDefault="006C09C5" w:rsidP="00FC0855">
      <w:pPr>
        <w:pStyle w:val="C1-"/>
        <w:widowControl w:val="0"/>
        <w:ind w:left="720" w:right="714"/>
        <w:rPr>
          <w:rFonts w:asciiTheme="minorHAnsi" w:hAnsiTheme="minorHAnsi" w:cs="Tahoma"/>
          <w:b w:val="0"/>
          <w:sz w:val="24"/>
          <w:szCs w:val="24"/>
        </w:rPr>
      </w:pPr>
      <w:r>
        <w:rPr>
          <w:rFonts w:asciiTheme="minorHAnsi" w:hAnsiTheme="minorHAnsi" w:cs="Tahoma"/>
          <w:b w:val="0"/>
          <w:sz w:val="24"/>
          <w:szCs w:val="24"/>
        </w:rPr>
        <w:t>Продолжительность одной работы в минутах</w:t>
      </w:r>
    </w:p>
    <w:p w:rsidR="006C09C5" w:rsidRDefault="006C09C5" w:rsidP="00FC0855">
      <w:pPr>
        <w:pStyle w:val="C1-"/>
        <w:widowControl w:val="0"/>
        <w:ind w:left="720" w:right="714"/>
        <w:rPr>
          <w:rFonts w:asciiTheme="minorHAnsi" w:hAnsiTheme="minorHAnsi" w:cs="Tahoma"/>
          <w:b w:val="0"/>
          <w:sz w:val="24"/>
          <w:szCs w:val="24"/>
        </w:rPr>
      </w:pPr>
      <w:r>
        <w:rPr>
          <w:rFonts w:asciiTheme="minorHAnsi" w:hAnsiTheme="minorHAnsi" w:cs="Tahoma"/>
          <w:b w:val="0"/>
          <w:sz w:val="24"/>
          <w:szCs w:val="24"/>
        </w:rPr>
        <w:t>Время на приладку</w:t>
      </w:r>
    </w:p>
    <w:p w:rsidR="006C09C5" w:rsidRDefault="006C09C5" w:rsidP="00FC0855">
      <w:pPr>
        <w:pStyle w:val="C1-"/>
        <w:widowControl w:val="0"/>
        <w:ind w:left="720" w:right="714"/>
        <w:rPr>
          <w:rFonts w:asciiTheme="minorHAnsi" w:hAnsiTheme="minorHAnsi" w:cs="Tahoma"/>
          <w:b w:val="0"/>
          <w:sz w:val="24"/>
          <w:szCs w:val="24"/>
        </w:rPr>
      </w:pPr>
      <w:r>
        <w:rPr>
          <w:rFonts w:asciiTheme="minorHAnsi" w:hAnsiTheme="minorHAnsi" w:cs="Tahoma"/>
          <w:b w:val="0"/>
          <w:sz w:val="24"/>
          <w:szCs w:val="24"/>
        </w:rPr>
        <w:t xml:space="preserve">Специальность рабочего и </w:t>
      </w:r>
      <w:proofErr w:type="gramStart"/>
      <w:r>
        <w:rPr>
          <w:rFonts w:asciiTheme="minorHAnsi" w:hAnsiTheme="minorHAnsi" w:cs="Tahoma"/>
          <w:b w:val="0"/>
          <w:sz w:val="24"/>
          <w:szCs w:val="24"/>
        </w:rPr>
        <w:t>рабочей</w:t>
      </w:r>
      <w:proofErr w:type="gramEnd"/>
      <w:r>
        <w:rPr>
          <w:rFonts w:asciiTheme="minorHAnsi" w:hAnsiTheme="minorHAnsi" w:cs="Tahoma"/>
          <w:b w:val="0"/>
          <w:sz w:val="24"/>
          <w:szCs w:val="24"/>
        </w:rPr>
        <w:t xml:space="preserve"> центр выбирать необязательно, так как он задается в соответствующих справочниках. Если справочник не настроен, то значение берется из этого поля.</w:t>
      </w:r>
    </w:p>
    <w:p w:rsidR="006C09C5" w:rsidRDefault="006C09C5" w:rsidP="00FC0855">
      <w:pPr>
        <w:pStyle w:val="C1-"/>
        <w:widowControl w:val="0"/>
        <w:ind w:left="720" w:right="714"/>
        <w:rPr>
          <w:rFonts w:asciiTheme="minorHAnsi" w:hAnsiTheme="minorHAnsi" w:cs="Tahoma"/>
          <w:b w:val="0"/>
          <w:sz w:val="24"/>
          <w:szCs w:val="24"/>
        </w:rPr>
      </w:pPr>
      <w:r>
        <w:rPr>
          <w:rFonts w:asciiTheme="minorHAnsi" w:hAnsiTheme="minorHAnsi" w:cs="Tahoma"/>
          <w:bCs w:val="0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550423"/>
            <wp:effectExtent l="19050" t="0" r="317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0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9C5" w:rsidRDefault="006C09C5" w:rsidP="00FC0855">
      <w:pPr>
        <w:pStyle w:val="C1-"/>
        <w:widowControl w:val="0"/>
        <w:ind w:left="720" w:right="714"/>
        <w:rPr>
          <w:rFonts w:asciiTheme="minorHAnsi" w:hAnsiTheme="minorHAnsi" w:cs="Tahoma"/>
          <w:b w:val="0"/>
          <w:sz w:val="24"/>
          <w:szCs w:val="24"/>
        </w:rPr>
      </w:pPr>
    </w:p>
    <w:p w:rsidR="006C09C5" w:rsidRPr="0080344F" w:rsidRDefault="006C09C5" w:rsidP="00FC0855">
      <w:pPr>
        <w:pStyle w:val="C1-"/>
        <w:widowControl w:val="0"/>
        <w:ind w:left="720" w:right="714"/>
        <w:rPr>
          <w:rFonts w:asciiTheme="minorHAnsi" w:hAnsiTheme="minorHAnsi" w:cs="Tahoma"/>
          <w:b w:val="0"/>
          <w:sz w:val="24"/>
          <w:szCs w:val="24"/>
        </w:rPr>
      </w:pPr>
      <w:r>
        <w:rPr>
          <w:rFonts w:asciiTheme="minorHAnsi" w:hAnsiTheme="minorHAnsi" w:cs="Tahoma"/>
          <w:b w:val="0"/>
          <w:sz w:val="24"/>
          <w:szCs w:val="24"/>
        </w:rPr>
        <w:t>Порядок работ задается при помощи выбора предшествующей операции или при помощи перетаскивания</w:t>
      </w:r>
      <w:r w:rsidR="0080344F" w:rsidRPr="0080344F">
        <w:rPr>
          <w:rFonts w:asciiTheme="minorHAnsi" w:hAnsiTheme="minorHAnsi" w:cs="Tahoma"/>
          <w:b w:val="0"/>
          <w:sz w:val="24"/>
          <w:szCs w:val="24"/>
        </w:rPr>
        <w:t>:</w:t>
      </w:r>
    </w:p>
    <w:p w:rsidR="0080344F" w:rsidRPr="0080344F" w:rsidRDefault="0080344F" w:rsidP="00FC0855">
      <w:pPr>
        <w:pStyle w:val="C1-"/>
        <w:widowControl w:val="0"/>
        <w:ind w:left="720" w:right="714"/>
        <w:rPr>
          <w:rFonts w:asciiTheme="minorHAnsi" w:hAnsiTheme="minorHAnsi" w:cs="Tahoma"/>
          <w:b w:val="0"/>
          <w:sz w:val="24"/>
          <w:szCs w:val="24"/>
        </w:rPr>
      </w:pPr>
      <w:r>
        <w:rPr>
          <w:rFonts w:asciiTheme="minorHAnsi" w:hAnsiTheme="minorHAnsi" w:cs="Tahoma"/>
          <w:bCs w:val="0"/>
          <w:noProof/>
          <w:sz w:val="24"/>
          <w:szCs w:val="24"/>
          <w:lang w:eastAsia="ru-RU"/>
        </w:rPr>
        <w:drawing>
          <wp:inline distT="0" distB="0" distL="0" distR="0">
            <wp:extent cx="5940425" cy="2534820"/>
            <wp:effectExtent l="19050" t="0" r="317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3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318" w:rsidRDefault="00D066A0" w:rsidP="00920318">
      <w:pPr>
        <w:pStyle w:val="C1-"/>
        <w:widowControl w:val="0"/>
        <w:numPr>
          <w:ilvl w:val="0"/>
          <w:numId w:val="2"/>
        </w:numPr>
        <w:ind w:right="714"/>
        <w:rPr>
          <w:rFonts w:asciiTheme="minorHAnsi" w:hAnsiTheme="minorHAnsi" w:cs="Tahoma"/>
          <w:b w:val="0"/>
          <w:sz w:val="24"/>
          <w:szCs w:val="24"/>
        </w:rPr>
      </w:pPr>
      <w:r>
        <w:rPr>
          <w:rFonts w:asciiTheme="minorHAnsi" w:hAnsiTheme="minorHAnsi" w:cs="Tahoma"/>
          <w:b w:val="0"/>
          <w:sz w:val="24"/>
          <w:szCs w:val="24"/>
        </w:rPr>
        <w:t>Применение</w:t>
      </w:r>
      <w:r w:rsidR="00920318">
        <w:rPr>
          <w:rFonts w:asciiTheme="minorHAnsi" w:hAnsiTheme="minorHAnsi" w:cs="Tahoma"/>
          <w:b w:val="0"/>
          <w:sz w:val="24"/>
          <w:szCs w:val="24"/>
        </w:rPr>
        <w:t xml:space="preserve"> технологии производства изделия</w:t>
      </w:r>
    </w:p>
    <w:p w:rsidR="00920318" w:rsidRPr="00125DA8" w:rsidRDefault="00920318" w:rsidP="00920318">
      <w:pPr>
        <w:pStyle w:val="C1-"/>
        <w:widowControl w:val="0"/>
        <w:ind w:left="720" w:right="714"/>
        <w:rPr>
          <w:rFonts w:asciiTheme="minorHAnsi" w:hAnsiTheme="minorHAnsi" w:cs="Tahoma"/>
          <w:b w:val="0"/>
          <w:sz w:val="24"/>
          <w:szCs w:val="24"/>
        </w:rPr>
      </w:pPr>
    </w:p>
    <w:p w:rsidR="0027235E" w:rsidRDefault="0027235E" w:rsidP="00920318">
      <w:pPr>
        <w:pStyle w:val="C1-"/>
        <w:widowControl w:val="0"/>
        <w:ind w:left="720" w:right="714"/>
        <w:rPr>
          <w:rFonts w:asciiTheme="minorHAnsi" w:hAnsiTheme="minorHAnsi" w:cs="Tahoma"/>
          <w:b w:val="0"/>
          <w:sz w:val="24"/>
          <w:szCs w:val="24"/>
        </w:rPr>
      </w:pPr>
      <w:r>
        <w:rPr>
          <w:rFonts w:asciiTheme="minorHAnsi" w:hAnsiTheme="minorHAnsi" w:cs="Tahoma"/>
          <w:b w:val="0"/>
          <w:sz w:val="24"/>
          <w:szCs w:val="24"/>
        </w:rPr>
        <w:t>В Заказе на производство можно выбрать эту Технологию и Производственные операции скопиру</w:t>
      </w:r>
      <w:r w:rsidRPr="0027235E">
        <w:rPr>
          <w:rFonts w:asciiTheme="minorHAnsi" w:hAnsiTheme="minorHAnsi" w:cs="Tahoma"/>
          <w:b w:val="0"/>
          <w:sz w:val="24"/>
          <w:szCs w:val="24"/>
        </w:rPr>
        <w:t>ю</w:t>
      </w:r>
      <w:r>
        <w:rPr>
          <w:rFonts w:asciiTheme="minorHAnsi" w:hAnsiTheme="minorHAnsi" w:cs="Tahoma"/>
          <w:b w:val="0"/>
          <w:sz w:val="24"/>
          <w:szCs w:val="24"/>
        </w:rPr>
        <w:t>тся, если будут найдены соответствующие подчиненные детали, совпадающие по типу изделии с учетом вложенности</w:t>
      </w:r>
      <w:proofErr w:type="gramStart"/>
      <w:r>
        <w:rPr>
          <w:rFonts w:asciiTheme="minorHAnsi" w:hAnsiTheme="minorHAnsi" w:cs="Tahoma"/>
          <w:b w:val="0"/>
          <w:sz w:val="24"/>
          <w:szCs w:val="24"/>
        </w:rPr>
        <w:t xml:space="preserve"> :</w:t>
      </w:r>
      <w:proofErr w:type="gramEnd"/>
    </w:p>
    <w:p w:rsidR="0027235E" w:rsidRDefault="0027235E" w:rsidP="00920318">
      <w:pPr>
        <w:pStyle w:val="C1-"/>
        <w:widowControl w:val="0"/>
        <w:ind w:left="720" w:right="714"/>
        <w:rPr>
          <w:rFonts w:asciiTheme="minorHAnsi" w:hAnsiTheme="minorHAnsi" w:cs="Tahoma"/>
          <w:b w:val="0"/>
          <w:sz w:val="24"/>
          <w:szCs w:val="24"/>
        </w:rPr>
      </w:pPr>
      <w:r>
        <w:rPr>
          <w:rFonts w:asciiTheme="minorHAnsi" w:hAnsiTheme="minorHAnsi" w:cs="Tahoma"/>
          <w:bCs w:val="0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088713"/>
            <wp:effectExtent l="19050" t="0" r="3175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88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35E" w:rsidRPr="0027235E" w:rsidRDefault="0027235E" w:rsidP="00920318">
      <w:pPr>
        <w:pStyle w:val="C1-"/>
        <w:widowControl w:val="0"/>
        <w:ind w:left="720" w:right="714"/>
        <w:rPr>
          <w:rFonts w:asciiTheme="minorHAnsi" w:hAnsiTheme="minorHAnsi" w:cs="Tahoma"/>
          <w:b w:val="0"/>
          <w:sz w:val="24"/>
          <w:szCs w:val="24"/>
        </w:rPr>
      </w:pPr>
      <w:r>
        <w:rPr>
          <w:rFonts w:asciiTheme="minorHAnsi" w:hAnsiTheme="minorHAnsi" w:cs="Tahoma"/>
          <w:b w:val="0"/>
          <w:sz w:val="24"/>
          <w:szCs w:val="24"/>
        </w:rPr>
        <w:t xml:space="preserve">Более подробно  </w:t>
      </w:r>
      <w:proofErr w:type="gramStart"/>
      <w:r>
        <w:rPr>
          <w:rFonts w:asciiTheme="minorHAnsi" w:hAnsiTheme="minorHAnsi" w:cs="Tahoma"/>
          <w:b w:val="0"/>
          <w:sz w:val="24"/>
          <w:szCs w:val="24"/>
        </w:rPr>
        <w:t>применении</w:t>
      </w:r>
      <w:proofErr w:type="gramEnd"/>
      <w:r>
        <w:rPr>
          <w:rFonts w:asciiTheme="minorHAnsi" w:hAnsiTheme="minorHAnsi" w:cs="Tahoma"/>
          <w:b w:val="0"/>
          <w:sz w:val="24"/>
          <w:szCs w:val="24"/>
        </w:rPr>
        <w:t xml:space="preserve"> технологии описано в Инструкции по созданию Заказа на производство.</w:t>
      </w:r>
    </w:p>
    <w:p w:rsidR="0027235E" w:rsidRDefault="0027235E" w:rsidP="0027235E">
      <w:pPr>
        <w:pStyle w:val="C1-"/>
        <w:widowControl w:val="0"/>
        <w:numPr>
          <w:ilvl w:val="0"/>
          <w:numId w:val="2"/>
        </w:numPr>
        <w:ind w:right="714"/>
        <w:rPr>
          <w:rFonts w:asciiTheme="minorHAnsi" w:hAnsiTheme="minorHAnsi" w:cs="Tahoma"/>
          <w:b w:val="0"/>
          <w:sz w:val="24"/>
          <w:szCs w:val="24"/>
        </w:rPr>
      </w:pPr>
      <w:r w:rsidRPr="0027235E">
        <w:rPr>
          <w:rFonts w:asciiTheme="minorHAnsi" w:hAnsiTheme="minorHAnsi" w:cs="Tahoma"/>
          <w:b w:val="0"/>
          <w:sz w:val="24"/>
          <w:szCs w:val="24"/>
        </w:rPr>
        <w:t xml:space="preserve">Статусы </w:t>
      </w:r>
      <w:r w:rsidR="00D066A0">
        <w:rPr>
          <w:rFonts w:asciiTheme="minorHAnsi" w:hAnsiTheme="minorHAnsi" w:cs="Tahoma"/>
          <w:b w:val="0"/>
          <w:sz w:val="24"/>
          <w:szCs w:val="24"/>
        </w:rPr>
        <w:t>Заказа</w:t>
      </w:r>
    </w:p>
    <w:p w:rsidR="0027235E" w:rsidRDefault="0027235E" w:rsidP="0027235E">
      <w:pPr>
        <w:pStyle w:val="C1-"/>
        <w:widowControl w:val="0"/>
        <w:ind w:left="720" w:right="714"/>
        <w:rPr>
          <w:rFonts w:asciiTheme="minorHAnsi" w:hAnsiTheme="minorHAnsi" w:cs="Tahoma"/>
          <w:b w:val="0"/>
          <w:sz w:val="24"/>
          <w:szCs w:val="24"/>
        </w:rPr>
      </w:pPr>
      <w:r>
        <w:rPr>
          <w:rFonts w:asciiTheme="minorHAnsi" w:hAnsiTheme="minorHAnsi" w:cs="Tahoma"/>
          <w:b w:val="0"/>
          <w:sz w:val="24"/>
          <w:szCs w:val="24"/>
        </w:rPr>
        <w:t xml:space="preserve">Документ </w:t>
      </w:r>
      <w:r w:rsidR="00D066A0">
        <w:rPr>
          <w:rFonts w:asciiTheme="minorHAnsi" w:hAnsiTheme="minorHAnsi" w:cs="Tahoma"/>
          <w:b w:val="0"/>
          <w:sz w:val="24"/>
          <w:szCs w:val="24"/>
        </w:rPr>
        <w:t>Заказ на производство</w:t>
      </w:r>
      <w:r>
        <w:rPr>
          <w:rFonts w:asciiTheme="minorHAnsi" w:hAnsiTheme="minorHAnsi" w:cs="Tahoma"/>
          <w:b w:val="0"/>
          <w:sz w:val="24"/>
          <w:szCs w:val="24"/>
        </w:rPr>
        <w:t xml:space="preserve"> </w:t>
      </w:r>
      <w:proofErr w:type="gramStart"/>
      <w:r>
        <w:rPr>
          <w:rFonts w:asciiTheme="minorHAnsi" w:hAnsiTheme="minorHAnsi" w:cs="Tahoma"/>
          <w:b w:val="0"/>
          <w:sz w:val="24"/>
          <w:szCs w:val="24"/>
        </w:rPr>
        <w:t>создается в статусе создан</w:t>
      </w:r>
      <w:proofErr w:type="gramEnd"/>
      <w:r>
        <w:rPr>
          <w:rFonts w:asciiTheme="minorHAnsi" w:hAnsiTheme="minorHAnsi" w:cs="Tahoma"/>
          <w:b w:val="0"/>
          <w:sz w:val="24"/>
          <w:szCs w:val="24"/>
        </w:rPr>
        <w:t xml:space="preserve">. После заполнения обязательных полей и формирования ключа </w:t>
      </w:r>
      <w:r w:rsidR="00D066A0">
        <w:rPr>
          <w:rFonts w:asciiTheme="minorHAnsi" w:hAnsiTheme="minorHAnsi" w:cs="Tahoma"/>
          <w:b w:val="0"/>
          <w:sz w:val="24"/>
          <w:szCs w:val="24"/>
        </w:rPr>
        <w:t>Заказ на производство</w:t>
      </w:r>
      <w:r>
        <w:rPr>
          <w:rFonts w:asciiTheme="minorHAnsi" w:hAnsiTheme="minorHAnsi" w:cs="Tahoma"/>
          <w:b w:val="0"/>
          <w:sz w:val="24"/>
          <w:szCs w:val="24"/>
        </w:rPr>
        <w:t xml:space="preserve"> </w:t>
      </w:r>
      <w:proofErr w:type="gramStart"/>
      <w:r>
        <w:rPr>
          <w:rFonts w:asciiTheme="minorHAnsi" w:hAnsiTheme="minorHAnsi" w:cs="Tahoma"/>
          <w:b w:val="0"/>
          <w:sz w:val="24"/>
          <w:szCs w:val="24"/>
        </w:rPr>
        <w:t xml:space="preserve">переводится </w:t>
      </w:r>
      <w:r w:rsidR="00D066A0">
        <w:rPr>
          <w:rFonts w:asciiTheme="minorHAnsi" w:hAnsiTheme="minorHAnsi" w:cs="Tahoma"/>
          <w:b w:val="0"/>
          <w:sz w:val="24"/>
          <w:szCs w:val="24"/>
        </w:rPr>
        <w:t>Менеджером заказа</w:t>
      </w:r>
      <w:r>
        <w:rPr>
          <w:rFonts w:asciiTheme="minorHAnsi" w:hAnsiTheme="minorHAnsi" w:cs="Tahoma"/>
          <w:b w:val="0"/>
          <w:sz w:val="24"/>
          <w:szCs w:val="24"/>
        </w:rPr>
        <w:t xml:space="preserve"> в статус подготовлен</w:t>
      </w:r>
      <w:proofErr w:type="gramEnd"/>
      <w:r>
        <w:rPr>
          <w:rFonts w:asciiTheme="minorHAnsi" w:hAnsiTheme="minorHAnsi" w:cs="Tahoma"/>
          <w:b w:val="0"/>
          <w:sz w:val="24"/>
          <w:szCs w:val="24"/>
        </w:rPr>
        <w:t>. На этой стадии возмож</w:t>
      </w:r>
      <w:r w:rsidR="00D066A0">
        <w:rPr>
          <w:rFonts w:asciiTheme="minorHAnsi" w:hAnsiTheme="minorHAnsi" w:cs="Tahoma"/>
          <w:b w:val="0"/>
          <w:sz w:val="24"/>
          <w:szCs w:val="24"/>
        </w:rPr>
        <w:t>е</w:t>
      </w:r>
      <w:r>
        <w:rPr>
          <w:rFonts w:asciiTheme="minorHAnsi" w:hAnsiTheme="minorHAnsi" w:cs="Tahoma"/>
          <w:b w:val="0"/>
          <w:sz w:val="24"/>
          <w:szCs w:val="24"/>
        </w:rPr>
        <w:t>н</w:t>
      </w:r>
      <w:r w:rsidR="00D066A0">
        <w:rPr>
          <w:rFonts w:asciiTheme="minorHAnsi" w:hAnsiTheme="minorHAnsi" w:cs="Tahoma"/>
          <w:b w:val="0"/>
          <w:sz w:val="24"/>
          <w:szCs w:val="24"/>
        </w:rPr>
        <w:t xml:space="preserve"> выбор комплектации</w:t>
      </w:r>
      <w:r>
        <w:rPr>
          <w:rFonts w:asciiTheme="minorHAnsi" w:hAnsiTheme="minorHAnsi" w:cs="Tahoma"/>
          <w:b w:val="0"/>
          <w:sz w:val="24"/>
          <w:szCs w:val="24"/>
        </w:rPr>
        <w:t>.</w:t>
      </w:r>
    </w:p>
    <w:sectPr w:rsidR="0027235E" w:rsidSect="00AA07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DB585B"/>
    <w:multiLevelType w:val="hybridMultilevel"/>
    <w:tmpl w:val="73A889FC"/>
    <w:lvl w:ilvl="0" w:tplc="0E9822E2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A251CC"/>
    <w:multiLevelType w:val="hybridMultilevel"/>
    <w:tmpl w:val="A31E1FBA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EF95016"/>
    <w:multiLevelType w:val="hybridMultilevel"/>
    <w:tmpl w:val="44582F7E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oNotDisplayPageBoundaries/>
  <w:displayBackgroundShape/>
  <w:proofState w:spelling="clean" w:grammar="clean"/>
  <w:defaultTabStop w:val="708"/>
  <w:characterSpacingControl w:val="doNotCompress"/>
  <w:compat/>
  <w:rsids>
    <w:rsidRoot w:val="005409D7"/>
    <w:rsid w:val="000002DA"/>
    <w:rsid w:val="00000600"/>
    <w:rsid w:val="000024B1"/>
    <w:rsid w:val="00002D61"/>
    <w:rsid w:val="00003BE7"/>
    <w:rsid w:val="000048B8"/>
    <w:rsid w:val="00006972"/>
    <w:rsid w:val="00007E61"/>
    <w:rsid w:val="00011531"/>
    <w:rsid w:val="00011A22"/>
    <w:rsid w:val="00011AE9"/>
    <w:rsid w:val="00012995"/>
    <w:rsid w:val="00013062"/>
    <w:rsid w:val="00014FC7"/>
    <w:rsid w:val="0001508D"/>
    <w:rsid w:val="000150C5"/>
    <w:rsid w:val="0001563B"/>
    <w:rsid w:val="00015654"/>
    <w:rsid w:val="0001624F"/>
    <w:rsid w:val="00016A15"/>
    <w:rsid w:val="00016DC0"/>
    <w:rsid w:val="00017B95"/>
    <w:rsid w:val="00020F5B"/>
    <w:rsid w:val="00025430"/>
    <w:rsid w:val="000272F6"/>
    <w:rsid w:val="00031F1F"/>
    <w:rsid w:val="00033675"/>
    <w:rsid w:val="0003414B"/>
    <w:rsid w:val="00034391"/>
    <w:rsid w:val="0003440F"/>
    <w:rsid w:val="00034E17"/>
    <w:rsid w:val="00036081"/>
    <w:rsid w:val="00036AEC"/>
    <w:rsid w:val="000372E9"/>
    <w:rsid w:val="000409DE"/>
    <w:rsid w:val="00043503"/>
    <w:rsid w:val="0004575A"/>
    <w:rsid w:val="000458F4"/>
    <w:rsid w:val="000476B2"/>
    <w:rsid w:val="000503C3"/>
    <w:rsid w:val="00052ACD"/>
    <w:rsid w:val="000534D6"/>
    <w:rsid w:val="0005551D"/>
    <w:rsid w:val="00056F41"/>
    <w:rsid w:val="000570BD"/>
    <w:rsid w:val="000625B9"/>
    <w:rsid w:val="00062BDD"/>
    <w:rsid w:val="00062C84"/>
    <w:rsid w:val="00064BC5"/>
    <w:rsid w:val="00064E20"/>
    <w:rsid w:val="00066663"/>
    <w:rsid w:val="0006771E"/>
    <w:rsid w:val="00070F0F"/>
    <w:rsid w:val="00072865"/>
    <w:rsid w:val="0007484E"/>
    <w:rsid w:val="000772A8"/>
    <w:rsid w:val="00081289"/>
    <w:rsid w:val="00083972"/>
    <w:rsid w:val="00083DB6"/>
    <w:rsid w:val="00087896"/>
    <w:rsid w:val="00087D23"/>
    <w:rsid w:val="00092485"/>
    <w:rsid w:val="00093C42"/>
    <w:rsid w:val="00097140"/>
    <w:rsid w:val="00097B6C"/>
    <w:rsid w:val="000A0773"/>
    <w:rsid w:val="000A12D3"/>
    <w:rsid w:val="000A152B"/>
    <w:rsid w:val="000A243E"/>
    <w:rsid w:val="000A35AB"/>
    <w:rsid w:val="000A466E"/>
    <w:rsid w:val="000A5639"/>
    <w:rsid w:val="000A7610"/>
    <w:rsid w:val="000B0185"/>
    <w:rsid w:val="000B187A"/>
    <w:rsid w:val="000B3197"/>
    <w:rsid w:val="000B3451"/>
    <w:rsid w:val="000B54A3"/>
    <w:rsid w:val="000B5E14"/>
    <w:rsid w:val="000B7474"/>
    <w:rsid w:val="000C1688"/>
    <w:rsid w:val="000C1B18"/>
    <w:rsid w:val="000C1BB6"/>
    <w:rsid w:val="000C3492"/>
    <w:rsid w:val="000C3587"/>
    <w:rsid w:val="000C3A36"/>
    <w:rsid w:val="000C4AFC"/>
    <w:rsid w:val="000C542C"/>
    <w:rsid w:val="000C56A5"/>
    <w:rsid w:val="000C6249"/>
    <w:rsid w:val="000C6E44"/>
    <w:rsid w:val="000C7760"/>
    <w:rsid w:val="000D04D0"/>
    <w:rsid w:val="000D0664"/>
    <w:rsid w:val="000D06F9"/>
    <w:rsid w:val="000D0834"/>
    <w:rsid w:val="000D0D23"/>
    <w:rsid w:val="000D1A69"/>
    <w:rsid w:val="000D1DB5"/>
    <w:rsid w:val="000D30DC"/>
    <w:rsid w:val="000D7900"/>
    <w:rsid w:val="000E05C3"/>
    <w:rsid w:val="000E1292"/>
    <w:rsid w:val="000E12F6"/>
    <w:rsid w:val="000E3347"/>
    <w:rsid w:val="000E363E"/>
    <w:rsid w:val="000E37CF"/>
    <w:rsid w:val="000E3C74"/>
    <w:rsid w:val="000E516C"/>
    <w:rsid w:val="000E5411"/>
    <w:rsid w:val="000E61B1"/>
    <w:rsid w:val="000E6DA9"/>
    <w:rsid w:val="000F012D"/>
    <w:rsid w:val="000F26E1"/>
    <w:rsid w:val="000F3182"/>
    <w:rsid w:val="000F4F54"/>
    <w:rsid w:val="000F501F"/>
    <w:rsid w:val="000F5D85"/>
    <w:rsid w:val="000F6245"/>
    <w:rsid w:val="000F64C8"/>
    <w:rsid w:val="000F7AB9"/>
    <w:rsid w:val="00102675"/>
    <w:rsid w:val="00103EBF"/>
    <w:rsid w:val="001040D3"/>
    <w:rsid w:val="00104AB2"/>
    <w:rsid w:val="00104C6E"/>
    <w:rsid w:val="00106E0A"/>
    <w:rsid w:val="00110A89"/>
    <w:rsid w:val="00110E2B"/>
    <w:rsid w:val="00112A4A"/>
    <w:rsid w:val="001131A5"/>
    <w:rsid w:val="00113810"/>
    <w:rsid w:val="00114C3D"/>
    <w:rsid w:val="0011558F"/>
    <w:rsid w:val="00115B3E"/>
    <w:rsid w:val="00115C5B"/>
    <w:rsid w:val="001164B4"/>
    <w:rsid w:val="0011673A"/>
    <w:rsid w:val="00120908"/>
    <w:rsid w:val="00121080"/>
    <w:rsid w:val="001212FA"/>
    <w:rsid w:val="00121AFB"/>
    <w:rsid w:val="001240CB"/>
    <w:rsid w:val="00125DA8"/>
    <w:rsid w:val="0012691F"/>
    <w:rsid w:val="00127B97"/>
    <w:rsid w:val="00130F2F"/>
    <w:rsid w:val="00131527"/>
    <w:rsid w:val="00131630"/>
    <w:rsid w:val="00136558"/>
    <w:rsid w:val="00136963"/>
    <w:rsid w:val="00141E41"/>
    <w:rsid w:val="00142FC5"/>
    <w:rsid w:val="00143003"/>
    <w:rsid w:val="00143270"/>
    <w:rsid w:val="00144460"/>
    <w:rsid w:val="00147541"/>
    <w:rsid w:val="001478A6"/>
    <w:rsid w:val="00150B97"/>
    <w:rsid w:val="00150D2F"/>
    <w:rsid w:val="00151BE9"/>
    <w:rsid w:val="001521D8"/>
    <w:rsid w:val="001550CD"/>
    <w:rsid w:val="00155B7A"/>
    <w:rsid w:val="00156FB8"/>
    <w:rsid w:val="001574BA"/>
    <w:rsid w:val="0016057C"/>
    <w:rsid w:val="00163EB3"/>
    <w:rsid w:val="00165E3F"/>
    <w:rsid w:val="00166416"/>
    <w:rsid w:val="001665CE"/>
    <w:rsid w:val="0016776E"/>
    <w:rsid w:val="001677CE"/>
    <w:rsid w:val="001736EA"/>
    <w:rsid w:val="00173BBE"/>
    <w:rsid w:val="00174237"/>
    <w:rsid w:val="001750A4"/>
    <w:rsid w:val="00176467"/>
    <w:rsid w:val="00176D58"/>
    <w:rsid w:val="00176F61"/>
    <w:rsid w:val="00177991"/>
    <w:rsid w:val="001804C6"/>
    <w:rsid w:val="00180567"/>
    <w:rsid w:val="001807B1"/>
    <w:rsid w:val="0018369F"/>
    <w:rsid w:val="00184848"/>
    <w:rsid w:val="00184B4E"/>
    <w:rsid w:val="00185B95"/>
    <w:rsid w:val="00186A31"/>
    <w:rsid w:val="001876CE"/>
    <w:rsid w:val="00191C3E"/>
    <w:rsid w:val="00192935"/>
    <w:rsid w:val="00192B1D"/>
    <w:rsid w:val="00192EF7"/>
    <w:rsid w:val="001934C3"/>
    <w:rsid w:val="00193FCD"/>
    <w:rsid w:val="00195C16"/>
    <w:rsid w:val="00195F1A"/>
    <w:rsid w:val="00196E01"/>
    <w:rsid w:val="00197C2B"/>
    <w:rsid w:val="00197F3A"/>
    <w:rsid w:val="001A034B"/>
    <w:rsid w:val="001A23AD"/>
    <w:rsid w:val="001A4516"/>
    <w:rsid w:val="001A4EA0"/>
    <w:rsid w:val="001A5126"/>
    <w:rsid w:val="001A5EB3"/>
    <w:rsid w:val="001B0D9A"/>
    <w:rsid w:val="001B1970"/>
    <w:rsid w:val="001B1BB2"/>
    <w:rsid w:val="001B1D84"/>
    <w:rsid w:val="001B2EC3"/>
    <w:rsid w:val="001B3B14"/>
    <w:rsid w:val="001B58B0"/>
    <w:rsid w:val="001B6BD2"/>
    <w:rsid w:val="001C133E"/>
    <w:rsid w:val="001C1CDB"/>
    <w:rsid w:val="001C2842"/>
    <w:rsid w:val="001C47BF"/>
    <w:rsid w:val="001C53E7"/>
    <w:rsid w:val="001C7773"/>
    <w:rsid w:val="001C77F2"/>
    <w:rsid w:val="001C7C24"/>
    <w:rsid w:val="001D0124"/>
    <w:rsid w:val="001D049E"/>
    <w:rsid w:val="001D1BD3"/>
    <w:rsid w:val="001D216D"/>
    <w:rsid w:val="001D2E70"/>
    <w:rsid w:val="001D3A29"/>
    <w:rsid w:val="001D41A8"/>
    <w:rsid w:val="001D43D8"/>
    <w:rsid w:val="001D5E26"/>
    <w:rsid w:val="001E0269"/>
    <w:rsid w:val="001E0679"/>
    <w:rsid w:val="001E1B7A"/>
    <w:rsid w:val="001E1D34"/>
    <w:rsid w:val="001E2F85"/>
    <w:rsid w:val="001E393C"/>
    <w:rsid w:val="001E5CCA"/>
    <w:rsid w:val="001F1CD6"/>
    <w:rsid w:val="001F1F73"/>
    <w:rsid w:val="001F3DEE"/>
    <w:rsid w:val="001F406D"/>
    <w:rsid w:val="001F50B6"/>
    <w:rsid w:val="001F513E"/>
    <w:rsid w:val="0020229F"/>
    <w:rsid w:val="00203CBB"/>
    <w:rsid w:val="002064AD"/>
    <w:rsid w:val="00210405"/>
    <w:rsid w:val="002117AA"/>
    <w:rsid w:val="0021259A"/>
    <w:rsid w:val="00213A64"/>
    <w:rsid w:val="00214758"/>
    <w:rsid w:val="00216E2D"/>
    <w:rsid w:val="00224242"/>
    <w:rsid w:val="00225CBA"/>
    <w:rsid w:val="00226B99"/>
    <w:rsid w:val="00227BA9"/>
    <w:rsid w:val="00230C80"/>
    <w:rsid w:val="002312C4"/>
    <w:rsid w:val="002331D4"/>
    <w:rsid w:val="00233839"/>
    <w:rsid w:val="0023455E"/>
    <w:rsid w:val="002360B9"/>
    <w:rsid w:val="0023693B"/>
    <w:rsid w:val="0024026C"/>
    <w:rsid w:val="00241DDD"/>
    <w:rsid w:val="0024265B"/>
    <w:rsid w:val="00243573"/>
    <w:rsid w:val="00246DA2"/>
    <w:rsid w:val="0024708E"/>
    <w:rsid w:val="0025235E"/>
    <w:rsid w:val="00252893"/>
    <w:rsid w:val="00261107"/>
    <w:rsid w:val="00261940"/>
    <w:rsid w:val="002625B0"/>
    <w:rsid w:val="0026328E"/>
    <w:rsid w:val="002634D5"/>
    <w:rsid w:val="00264148"/>
    <w:rsid w:val="002702BF"/>
    <w:rsid w:val="00270B17"/>
    <w:rsid w:val="00270D12"/>
    <w:rsid w:val="0027235E"/>
    <w:rsid w:val="00272BF2"/>
    <w:rsid w:val="00275995"/>
    <w:rsid w:val="00276A2F"/>
    <w:rsid w:val="00276D3C"/>
    <w:rsid w:val="00281034"/>
    <w:rsid w:val="00282760"/>
    <w:rsid w:val="002832FC"/>
    <w:rsid w:val="00284F6A"/>
    <w:rsid w:val="00287A1E"/>
    <w:rsid w:val="00292B1D"/>
    <w:rsid w:val="00293CC2"/>
    <w:rsid w:val="00294C7C"/>
    <w:rsid w:val="002959B4"/>
    <w:rsid w:val="002A21E8"/>
    <w:rsid w:val="002A4025"/>
    <w:rsid w:val="002A525D"/>
    <w:rsid w:val="002A7C6D"/>
    <w:rsid w:val="002B065C"/>
    <w:rsid w:val="002B21A8"/>
    <w:rsid w:val="002B24B4"/>
    <w:rsid w:val="002B3C80"/>
    <w:rsid w:val="002B41BF"/>
    <w:rsid w:val="002B514D"/>
    <w:rsid w:val="002C029B"/>
    <w:rsid w:val="002C0505"/>
    <w:rsid w:val="002C16E3"/>
    <w:rsid w:val="002C2B0D"/>
    <w:rsid w:val="002C2FEC"/>
    <w:rsid w:val="002C4C3A"/>
    <w:rsid w:val="002C5508"/>
    <w:rsid w:val="002C62BB"/>
    <w:rsid w:val="002C6A19"/>
    <w:rsid w:val="002D1DDC"/>
    <w:rsid w:val="002D415F"/>
    <w:rsid w:val="002D5964"/>
    <w:rsid w:val="002D5D23"/>
    <w:rsid w:val="002D6D29"/>
    <w:rsid w:val="002D799D"/>
    <w:rsid w:val="002E05F3"/>
    <w:rsid w:val="002E261D"/>
    <w:rsid w:val="002E3823"/>
    <w:rsid w:val="002E3FE0"/>
    <w:rsid w:val="002E41DC"/>
    <w:rsid w:val="002E681B"/>
    <w:rsid w:val="002E6DA3"/>
    <w:rsid w:val="002E6E60"/>
    <w:rsid w:val="002F3AF4"/>
    <w:rsid w:val="002F40DD"/>
    <w:rsid w:val="002F4FC7"/>
    <w:rsid w:val="002F514A"/>
    <w:rsid w:val="002F68B3"/>
    <w:rsid w:val="002F6904"/>
    <w:rsid w:val="002F6EF0"/>
    <w:rsid w:val="00300855"/>
    <w:rsid w:val="00300A53"/>
    <w:rsid w:val="00303C17"/>
    <w:rsid w:val="00303F8E"/>
    <w:rsid w:val="00304001"/>
    <w:rsid w:val="00306876"/>
    <w:rsid w:val="0031000D"/>
    <w:rsid w:val="00313740"/>
    <w:rsid w:val="0031404B"/>
    <w:rsid w:val="003148DB"/>
    <w:rsid w:val="00315EA4"/>
    <w:rsid w:val="00321465"/>
    <w:rsid w:val="0032480E"/>
    <w:rsid w:val="00326454"/>
    <w:rsid w:val="003267DF"/>
    <w:rsid w:val="00327168"/>
    <w:rsid w:val="00327790"/>
    <w:rsid w:val="0033002F"/>
    <w:rsid w:val="003306E1"/>
    <w:rsid w:val="00330D34"/>
    <w:rsid w:val="00331F62"/>
    <w:rsid w:val="003341A4"/>
    <w:rsid w:val="00334DB6"/>
    <w:rsid w:val="003355F0"/>
    <w:rsid w:val="003375A8"/>
    <w:rsid w:val="00340093"/>
    <w:rsid w:val="00340E83"/>
    <w:rsid w:val="00341C32"/>
    <w:rsid w:val="00341E89"/>
    <w:rsid w:val="00342295"/>
    <w:rsid w:val="0034290D"/>
    <w:rsid w:val="00343092"/>
    <w:rsid w:val="003443DD"/>
    <w:rsid w:val="003451FC"/>
    <w:rsid w:val="00351381"/>
    <w:rsid w:val="00351514"/>
    <w:rsid w:val="00351F78"/>
    <w:rsid w:val="003527CE"/>
    <w:rsid w:val="00354FE3"/>
    <w:rsid w:val="00357B77"/>
    <w:rsid w:val="00363081"/>
    <w:rsid w:val="003630A9"/>
    <w:rsid w:val="003653FD"/>
    <w:rsid w:val="003654BE"/>
    <w:rsid w:val="003661F0"/>
    <w:rsid w:val="00366A06"/>
    <w:rsid w:val="00366A8B"/>
    <w:rsid w:val="00371981"/>
    <w:rsid w:val="00372A56"/>
    <w:rsid w:val="00372F92"/>
    <w:rsid w:val="0037307D"/>
    <w:rsid w:val="003747ED"/>
    <w:rsid w:val="00375A0A"/>
    <w:rsid w:val="00375F23"/>
    <w:rsid w:val="0037719A"/>
    <w:rsid w:val="00377835"/>
    <w:rsid w:val="003818CD"/>
    <w:rsid w:val="00382326"/>
    <w:rsid w:val="00384363"/>
    <w:rsid w:val="00385546"/>
    <w:rsid w:val="00385A05"/>
    <w:rsid w:val="003862E6"/>
    <w:rsid w:val="00387F60"/>
    <w:rsid w:val="003906F8"/>
    <w:rsid w:val="00394DDC"/>
    <w:rsid w:val="00396866"/>
    <w:rsid w:val="003A1EB3"/>
    <w:rsid w:val="003A22A7"/>
    <w:rsid w:val="003A4748"/>
    <w:rsid w:val="003A4F3F"/>
    <w:rsid w:val="003A546C"/>
    <w:rsid w:val="003A5AC4"/>
    <w:rsid w:val="003B032D"/>
    <w:rsid w:val="003B09AE"/>
    <w:rsid w:val="003B1589"/>
    <w:rsid w:val="003B2257"/>
    <w:rsid w:val="003B27F9"/>
    <w:rsid w:val="003B61BB"/>
    <w:rsid w:val="003B6E3D"/>
    <w:rsid w:val="003B7884"/>
    <w:rsid w:val="003B7D2B"/>
    <w:rsid w:val="003C05EE"/>
    <w:rsid w:val="003C2337"/>
    <w:rsid w:val="003C4A82"/>
    <w:rsid w:val="003C4BD1"/>
    <w:rsid w:val="003C4FBA"/>
    <w:rsid w:val="003C559C"/>
    <w:rsid w:val="003C5E42"/>
    <w:rsid w:val="003C6330"/>
    <w:rsid w:val="003C6F1F"/>
    <w:rsid w:val="003D1072"/>
    <w:rsid w:val="003D16B4"/>
    <w:rsid w:val="003D19D0"/>
    <w:rsid w:val="003D286B"/>
    <w:rsid w:val="003D3545"/>
    <w:rsid w:val="003D3701"/>
    <w:rsid w:val="003D3CE2"/>
    <w:rsid w:val="003D673B"/>
    <w:rsid w:val="003D71DD"/>
    <w:rsid w:val="003D7236"/>
    <w:rsid w:val="003E0D30"/>
    <w:rsid w:val="003E0D44"/>
    <w:rsid w:val="003E154B"/>
    <w:rsid w:val="003E252F"/>
    <w:rsid w:val="003E25AC"/>
    <w:rsid w:val="003E4F3C"/>
    <w:rsid w:val="003E5F36"/>
    <w:rsid w:val="003E68F4"/>
    <w:rsid w:val="003E79A3"/>
    <w:rsid w:val="003E7FF9"/>
    <w:rsid w:val="003F02B3"/>
    <w:rsid w:val="003F2ABA"/>
    <w:rsid w:val="003F3126"/>
    <w:rsid w:val="003F3377"/>
    <w:rsid w:val="003F37A4"/>
    <w:rsid w:val="003F388B"/>
    <w:rsid w:val="003F3A88"/>
    <w:rsid w:val="003F4469"/>
    <w:rsid w:val="003F58C9"/>
    <w:rsid w:val="003F5AA0"/>
    <w:rsid w:val="003F5F2D"/>
    <w:rsid w:val="00401907"/>
    <w:rsid w:val="0040204D"/>
    <w:rsid w:val="00405A15"/>
    <w:rsid w:val="004077AB"/>
    <w:rsid w:val="00410A29"/>
    <w:rsid w:val="0041462C"/>
    <w:rsid w:val="00417183"/>
    <w:rsid w:val="00417EF9"/>
    <w:rsid w:val="00420224"/>
    <w:rsid w:val="00420459"/>
    <w:rsid w:val="00422389"/>
    <w:rsid w:val="00422DAF"/>
    <w:rsid w:val="00426FC2"/>
    <w:rsid w:val="004279C1"/>
    <w:rsid w:val="004300D7"/>
    <w:rsid w:val="00430474"/>
    <w:rsid w:val="00430908"/>
    <w:rsid w:val="0043172E"/>
    <w:rsid w:val="00431DB4"/>
    <w:rsid w:val="00431E6C"/>
    <w:rsid w:val="004358C6"/>
    <w:rsid w:val="00436A4D"/>
    <w:rsid w:val="00436D92"/>
    <w:rsid w:val="00437943"/>
    <w:rsid w:val="004407E0"/>
    <w:rsid w:val="004416BC"/>
    <w:rsid w:val="00442EFB"/>
    <w:rsid w:val="004431FB"/>
    <w:rsid w:val="00443906"/>
    <w:rsid w:val="00443AF7"/>
    <w:rsid w:val="004446BB"/>
    <w:rsid w:val="004456BE"/>
    <w:rsid w:val="00447AD8"/>
    <w:rsid w:val="0045142E"/>
    <w:rsid w:val="00451D88"/>
    <w:rsid w:val="004538FD"/>
    <w:rsid w:val="00453C3B"/>
    <w:rsid w:val="00454A8C"/>
    <w:rsid w:val="00457A71"/>
    <w:rsid w:val="004624FC"/>
    <w:rsid w:val="00463119"/>
    <w:rsid w:val="00463ADF"/>
    <w:rsid w:val="004662A3"/>
    <w:rsid w:val="0046636C"/>
    <w:rsid w:val="004675E1"/>
    <w:rsid w:val="00471098"/>
    <w:rsid w:val="004711D6"/>
    <w:rsid w:val="00473429"/>
    <w:rsid w:val="004739FC"/>
    <w:rsid w:val="004751B9"/>
    <w:rsid w:val="004764D9"/>
    <w:rsid w:val="00477D8A"/>
    <w:rsid w:val="00481880"/>
    <w:rsid w:val="00481B63"/>
    <w:rsid w:val="00482116"/>
    <w:rsid w:val="004825C4"/>
    <w:rsid w:val="00482CC4"/>
    <w:rsid w:val="004837FC"/>
    <w:rsid w:val="00483A7E"/>
    <w:rsid w:val="00483BED"/>
    <w:rsid w:val="00484926"/>
    <w:rsid w:val="004853BA"/>
    <w:rsid w:val="00490673"/>
    <w:rsid w:val="00490EA8"/>
    <w:rsid w:val="00491046"/>
    <w:rsid w:val="004911D7"/>
    <w:rsid w:val="00491335"/>
    <w:rsid w:val="00492ACC"/>
    <w:rsid w:val="004939BF"/>
    <w:rsid w:val="004942A8"/>
    <w:rsid w:val="004950D3"/>
    <w:rsid w:val="004961F4"/>
    <w:rsid w:val="004963FA"/>
    <w:rsid w:val="004A0960"/>
    <w:rsid w:val="004A3369"/>
    <w:rsid w:val="004A3EBF"/>
    <w:rsid w:val="004B05CF"/>
    <w:rsid w:val="004B100F"/>
    <w:rsid w:val="004B1195"/>
    <w:rsid w:val="004B2E43"/>
    <w:rsid w:val="004B3ED4"/>
    <w:rsid w:val="004B5F91"/>
    <w:rsid w:val="004B7717"/>
    <w:rsid w:val="004C1B5B"/>
    <w:rsid w:val="004C2CEA"/>
    <w:rsid w:val="004C48BB"/>
    <w:rsid w:val="004C57E8"/>
    <w:rsid w:val="004C600A"/>
    <w:rsid w:val="004C614A"/>
    <w:rsid w:val="004D00E3"/>
    <w:rsid w:val="004D041D"/>
    <w:rsid w:val="004D0CA1"/>
    <w:rsid w:val="004D1C9C"/>
    <w:rsid w:val="004D3607"/>
    <w:rsid w:val="004D52D8"/>
    <w:rsid w:val="004D5A23"/>
    <w:rsid w:val="004D68E8"/>
    <w:rsid w:val="004D6E6B"/>
    <w:rsid w:val="004E4EC7"/>
    <w:rsid w:val="004E5B24"/>
    <w:rsid w:val="004E5FE1"/>
    <w:rsid w:val="004E74D9"/>
    <w:rsid w:val="004E769E"/>
    <w:rsid w:val="004E7DA1"/>
    <w:rsid w:val="004F2C19"/>
    <w:rsid w:val="004F451E"/>
    <w:rsid w:val="004F4A21"/>
    <w:rsid w:val="004F4E4D"/>
    <w:rsid w:val="004F52DF"/>
    <w:rsid w:val="004F5B24"/>
    <w:rsid w:val="004F67AB"/>
    <w:rsid w:val="00501F06"/>
    <w:rsid w:val="0050219E"/>
    <w:rsid w:val="00502275"/>
    <w:rsid w:val="005033CB"/>
    <w:rsid w:val="00503A31"/>
    <w:rsid w:val="00504289"/>
    <w:rsid w:val="00505B3D"/>
    <w:rsid w:val="00505F95"/>
    <w:rsid w:val="00506885"/>
    <w:rsid w:val="0050731A"/>
    <w:rsid w:val="00507402"/>
    <w:rsid w:val="00507487"/>
    <w:rsid w:val="005106BA"/>
    <w:rsid w:val="0051152E"/>
    <w:rsid w:val="005132FB"/>
    <w:rsid w:val="00513D98"/>
    <w:rsid w:val="0051677C"/>
    <w:rsid w:val="00516937"/>
    <w:rsid w:val="00520CEF"/>
    <w:rsid w:val="005212C3"/>
    <w:rsid w:val="00521BA1"/>
    <w:rsid w:val="00523153"/>
    <w:rsid w:val="005241A9"/>
    <w:rsid w:val="00524DA9"/>
    <w:rsid w:val="005250FD"/>
    <w:rsid w:val="0052554A"/>
    <w:rsid w:val="005274A4"/>
    <w:rsid w:val="00527AA8"/>
    <w:rsid w:val="00527D4A"/>
    <w:rsid w:val="00527F9E"/>
    <w:rsid w:val="00531037"/>
    <w:rsid w:val="00531614"/>
    <w:rsid w:val="005336F0"/>
    <w:rsid w:val="0053465F"/>
    <w:rsid w:val="00534E52"/>
    <w:rsid w:val="005351D4"/>
    <w:rsid w:val="00536ECB"/>
    <w:rsid w:val="00537989"/>
    <w:rsid w:val="00540341"/>
    <w:rsid w:val="00540865"/>
    <w:rsid w:val="005409D7"/>
    <w:rsid w:val="00540A70"/>
    <w:rsid w:val="005416F2"/>
    <w:rsid w:val="005422A6"/>
    <w:rsid w:val="00542395"/>
    <w:rsid w:val="00547B8C"/>
    <w:rsid w:val="005506A3"/>
    <w:rsid w:val="00550CF1"/>
    <w:rsid w:val="005510DF"/>
    <w:rsid w:val="005533A0"/>
    <w:rsid w:val="00553F18"/>
    <w:rsid w:val="005545A1"/>
    <w:rsid w:val="00554EC3"/>
    <w:rsid w:val="00554F14"/>
    <w:rsid w:val="005553D5"/>
    <w:rsid w:val="00555826"/>
    <w:rsid w:val="00555BAC"/>
    <w:rsid w:val="00555FA5"/>
    <w:rsid w:val="00557277"/>
    <w:rsid w:val="00557AEE"/>
    <w:rsid w:val="00563A39"/>
    <w:rsid w:val="005652C4"/>
    <w:rsid w:val="00567201"/>
    <w:rsid w:val="005674AC"/>
    <w:rsid w:val="005678A3"/>
    <w:rsid w:val="00570E2D"/>
    <w:rsid w:val="00571B3E"/>
    <w:rsid w:val="00572D2A"/>
    <w:rsid w:val="005752E3"/>
    <w:rsid w:val="005763FD"/>
    <w:rsid w:val="00577A6C"/>
    <w:rsid w:val="00582683"/>
    <w:rsid w:val="00586530"/>
    <w:rsid w:val="00587ADF"/>
    <w:rsid w:val="00591088"/>
    <w:rsid w:val="0059176F"/>
    <w:rsid w:val="005919E1"/>
    <w:rsid w:val="00591C4C"/>
    <w:rsid w:val="005927C5"/>
    <w:rsid w:val="00593857"/>
    <w:rsid w:val="00595017"/>
    <w:rsid w:val="005956F2"/>
    <w:rsid w:val="00595815"/>
    <w:rsid w:val="00596265"/>
    <w:rsid w:val="005966AF"/>
    <w:rsid w:val="00597A09"/>
    <w:rsid w:val="00597BDC"/>
    <w:rsid w:val="00597D58"/>
    <w:rsid w:val="005A079B"/>
    <w:rsid w:val="005A130C"/>
    <w:rsid w:val="005A1D63"/>
    <w:rsid w:val="005A38DF"/>
    <w:rsid w:val="005A3EBB"/>
    <w:rsid w:val="005A65D5"/>
    <w:rsid w:val="005A74FB"/>
    <w:rsid w:val="005A7F73"/>
    <w:rsid w:val="005B21CA"/>
    <w:rsid w:val="005B4BAE"/>
    <w:rsid w:val="005B5DA6"/>
    <w:rsid w:val="005B64D1"/>
    <w:rsid w:val="005B7E8C"/>
    <w:rsid w:val="005C1B5D"/>
    <w:rsid w:val="005C2227"/>
    <w:rsid w:val="005C23F9"/>
    <w:rsid w:val="005C4FD3"/>
    <w:rsid w:val="005C549C"/>
    <w:rsid w:val="005C59EF"/>
    <w:rsid w:val="005C62F3"/>
    <w:rsid w:val="005C7500"/>
    <w:rsid w:val="005C77C4"/>
    <w:rsid w:val="005D0705"/>
    <w:rsid w:val="005D21B4"/>
    <w:rsid w:val="005D2245"/>
    <w:rsid w:val="005D2247"/>
    <w:rsid w:val="005D271C"/>
    <w:rsid w:val="005D31ED"/>
    <w:rsid w:val="005D3792"/>
    <w:rsid w:val="005D3C3F"/>
    <w:rsid w:val="005D72F3"/>
    <w:rsid w:val="005E1A10"/>
    <w:rsid w:val="005E3F44"/>
    <w:rsid w:val="005E4E20"/>
    <w:rsid w:val="005E72A5"/>
    <w:rsid w:val="005E765F"/>
    <w:rsid w:val="005F1CB2"/>
    <w:rsid w:val="005F58A8"/>
    <w:rsid w:val="005F6935"/>
    <w:rsid w:val="0060098D"/>
    <w:rsid w:val="00602709"/>
    <w:rsid w:val="00603C64"/>
    <w:rsid w:val="00605319"/>
    <w:rsid w:val="00605B78"/>
    <w:rsid w:val="0060762C"/>
    <w:rsid w:val="0060799E"/>
    <w:rsid w:val="00607F4E"/>
    <w:rsid w:val="0061309F"/>
    <w:rsid w:val="0061406E"/>
    <w:rsid w:val="006160BA"/>
    <w:rsid w:val="00617929"/>
    <w:rsid w:val="00620C9D"/>
    <w:rsid w:val="00620DC2"/>
    <w:rsid w:val="00620E97"/>
    <w:rsid w:val="00621766"/>
    <w:rsid w:val="00621787"/>
    <w:rsid w:val="00621829"/>
    <w:rsid w:val="0062193B"/>
    <w:rsid w:val="00621C6F"/>
    <w:rsid w:val="00626D64"/>
    <w:rsid w:val="00631ACE"/>
    <w:rsid w:val="006324C3"/>
    <w:rsid w:val="0063410C"/>
    <w:rsid w:val="00634EB4"/>
    <w:rsid w:val="00635AA7"/>
    <w:rsid w:val="00635FD8"/>
    <w:rsid w:val="00640B69"/>
    <w:rsid w:val="00640FCD"/>
    <w:rsid w:val="00641380"/>
    <w:rsid w:val="006422D5"/>
    <w:rsid w:val="0064303A"/>
    <w:rsid w:val="00643C3A"/>
    <w:rsid w:val="00643E1F"/>
    <w:rsid w:val="00644E75"/>
    <w:rsid w:val="00644FF8"/>
    <w:rsid w:val="00646B38"/>
    <w:rsid w:val="00646C97"/>
    <w:rsid w:val="0065522F"/>
    <w:rsid w:val="00655C86"/>
    <w:rsid w:val="00657D1D"/>
    <w:rsid w:val="00661347"/>
    <w:rsid w:val="00661E90"/>
    <w:rsid w:val="00662719"/>
    <w:rsid w:val="00663234"/>
    <w:rsid w:val="006651A5"/>
    <w:rsid w:val="006655FC"/>
    <w:rsid w:val="006656E8"/>
    <w:rsid w:val="00667347"/>
    <w:rsid w:val="00667C2E"/>
    <w:rsid w:val="0067350A"/>
    <w:rsid w:val="006735D7"/>
    <w:rsid w:val="00673B17"/>
    <w:rsid w:val="006756D9"/>
    <w:rsid w:val="00677937"/>
    <w:rsid w:val="00677AB5"/>
    <w:rsid w:val="00680710"/>
    <w:rsid w:val="006808A3"/>
    <w:rsid w:val="006813A0"/>
    <w:rsid w:val="006822EB"/>
    <w:rsid w:val="006829C2"/>
    <w:rsid w:val="00683397"/>
    <w:rsid w:val="006844E3"/>
    <w:rsid w:val="00684551"/>
    <w:rsid w:val="00684A6E"/>
    <w:rsid w:val="00684DF4"/>
    <w:rsid w:val="006859FA"/>
    <w:rsid w:val="006900E8"/>
    <w:rsid w:val="00690C75"/>
    <w:rsid w:val="006911C6"/>
    <w:rsid w:val="00694E50"/>
    <w:rsid w:val="00695172"/>
    <w:rsid w:val="00697354"/>
    <w:rsid w:val="006A36ED"/>
    <w:rsid w:val="006A3A57"/>
    <w:rsid w:val="006A3EA3"/>
    <w:rsid w:val="006A580D"/>
    <w:rsid w:val="006A5827"/>
    <w:rsid w:val="006A5868"/>
    <w:rsid w:val="006A72C8"/>
    <w:rsid w:val="006B024B"/>
    <w:rsid w:val="006B03D1"/>
    <w:rsid w:val="006B27EF"/>
    <w:rsid w:val="006B2A63"/>
    <w:rsid w:val="006B3741"/>
    <w:rsid w:val="006B42D6"/>
    <w:rsid w:val="006B4702"/>
    <w:rsid w:val="006B50C2"/>
    <w:rsid w:val="006B6276"/>
    <w:rsid w:val="006B77DA"/>
    <w:rsid w:val="006B7DA1"/>
    <w:rsid w:val="006C09C5"/>
    <w:rsid w:val="006C0F0B"/>
    <w:rsid w:val="006C0F91"/>
    <w:rsid w:val="006C4870"/>
    <w:rsid w:val="006C4AEB"/>
    <w:rsid w:val="006C4CD8"/>
    <w:rsid w:val="006C4E20"/>
    <w:rsid w:val="006C6431"/>
    <w:rsid w:val="006C6535"/>
    <w:rsid w:val="006D1EE3"/>
    <w:rsid w:val="006D486F"/>
    <w:rsid w:val="006D4F6E"/>
    <w:rsid w:val="006D627A"/>
    <w:rsid w:val="006D6B6E"/>
    <w:rsid w:val="006D768C"/>
    <w:rsid w:val="006D7778"/>
    <w:rsid w:val="006D7E94"/>
    <w:rsid w:val="006E1F09"/>
    <w:rsid w:val="006E221A"/>
    <w:rsid w:val="006E25F4"/>
    <w:rsid w:val="006E3455"/>
    <w:rsid w:val="006E55F8"/>
    <w:rsid w:val="006E6A88"/>
    <w:rsid w:val="006E745E"/>
    <w:rsid w:val="006F0ACF"/>
    <w:rsid w:val="006F0E05"/>
    <w:rsid w:val="006F138B"/>
    <w:rsid w:val="006F1E44"/>
    <w:rsid w:val="006F3550"/>
    <w:rsid w:val="006F634A"/>
    <w:rsid w:val="006F653F"/>
    <w:rsid w:val="006F7F65"/>
    <w:rsid w:val="00700252"/>
    <w:rsid w:val="007010E8"/>
    <w:rsid w:val="00701674"/>
    <w:rsid w:val="00703B19"/>
    <w:rsid w:val="007045E8"/>
    <w:rsid w:val="00706383"/>
    <w:rsid w:val="007068A4"/>
    <w:rsid w:val="00713F9E"/>
    <w:rsid w:val="0071420A"/>
    <w:rsid w:val="00714287"/>
    <w:rsid w:val="00714687"/>
    <w:rsid w:val="00714E3F"/>
    <w:rsid w:val="00715217"/>
    <w:rsid w:val="00715BAC"/>
    <w:rsid w:val="007179AC"/>
    <w:rsid w:val="00721C23"/>
    <w:rsid w:val="00721DFD"/>
    <w:rsid w:val="00723CFC"/>
    <w:rsid w:val="00724304"/>
    <w:rsid w:val="00725720"/>
    <w:rsid w:val="0072604A"/>
    <w:rsid w:val="007270E4"/>
    <w:rsid w:val="007273E9"/>
    <w:rsid w:val="0072760E"/>
    <w:rsid w:val="00727921"/>
    <w:rsid w:val="00727B6F"/>
    <w:rsid w:val="00727DB3"/>
    <w:rsid w:val="007302A6"/>
    <w:rsid w:val="007314F1"/>
    <w:rsid w:val="007316BC"/>
    <w:rsid w:val="00731FEF"/>
    <w:rsid w:val="007343DA"/>
    <w:rsid w:val="00734AFF"/>
    <w:rsid w:val="00736408"/>
    <w:rsid w:val="007409F6"/>
    <w:rsid w:val="00742495"/>
    <w:rsid w:val="007435D1"/>
    <w:rsid w:val="007438F3"/>
    <w:rsid w:val="00743C82"/>
    <w:rsid w:val="00744251"/>
    <w:rsid w:val="007442AF"/>
    <w:rsid w:val="00745B33"/>
    <w:rsid w:val="00746BBD"/>
    <w:rsid w:val="00752E68"/>
    <w:rsid w:val="0075448F"/>
    <w:rsid w:val="00754991"/>
    <w:rsid w:val="0075587B"/>
    <w:rsid w:val="00756828"/>
    <w:rsid w:val="007600F1"/>
    <w:rsid w:val="007603DF"/>
    <w:rsid w:val="00761E02"/>
    <w:rsid w:val="00762D88"/>
    <w:rsid w:val="007643B5"/>
    <w:rsid w:val="00764FE7"/>
    <w:rsid w:val="007716AE"/>
    <w:rsid w:val="00772869"/>
    <w:rsid w:val="00773262"/>
    <w:rsid w:val="00773782"/>
    <w:rsid w:val="00774DA0"/>
    <w:rsid w:val="00775B6C"/>
    <w:rsid w:val="00776209"/>
    <w:rsid w:val="00776B6D"/>
    <w:rsid w:val="00780827"/>
    <w:rsid w:val="00781E03"/>
    <w:rsid w:val="00781F07"/>
    <w:rsid w:val="00782917"/>
    <w:rsid w:val="0078356E"/>
    <w:rsid w:val="00785B4A"/>
    <w:rsid w:val="0078686E"/>
    <w:rsid w:val="00786BF0"/>
    <w:rsid w:val="00787CA8"/>
    <w:rsid w:val="0079156D"/>
    <w:rsid w:val="007931AF"/>
    <w:rsid w:val="00793A0F"/>
    <w:rsid w:val="00793BB9"/>
    <w:rsid w:val="0079527F"/>
    <w:rsid w:val="007A0235"/>
    <w:rsid w:val="007A08B0"/>
    <w:rsid w:val="007A1A34"/>
    <w:rsid w:val="007A1DEA"/>
    <w:rsid w:val="007A45C2"/>
    <w:rsid w:val="007A5422"/>
    <w:rsid w:val="007A5F5B"/>
    <w:rsid w:val="007A6EA3"/>
    <w:rsid w:val="007B01A6"/>
    <w:rsid w:val="007B020E"/>
    <w:rsid w:val="007B08F1"/>
    <w:rsid w:val="007B15A0"/>
    <w:rsid w:val="007B1814"/>
    <w:rsid w:val="007B2E58"/>
    <w:rsid w:val="007B42E3"/>
    <w:rsid w:val="007B4C6E"/>
    <w:rsid w:val="007B6D78"/>
    <w:rsid w:val="007B7450"/>
    <w:rsid w:val="007B7B71"/>
    <w:rsid w:val="007C0ABF"/>
    <w:rsid w:val="007C10CE"/>
    <w:rsid w:val="007C195D"/>
    <w:rsid w:val="007C20F1"/>
    <w:rsid w:val="007C4F1B"/>
    <w:rsid w:val="007C6469"/>
    <w:rsid w:val="007C7551"/>
    <w:rsid w:val="007D0FD9"/>
    <w:rsid w:val="007D1445"/>
    <w:rsid w:val="007D1544"/>
    <w:rsid w:val="007D196A"/>
    <w:rsid w:val="007D1EA4"/>
    <w:rsid w:val="007D2987"/>
    <w:rsid w:val="007D59B0"/>
    <w:rsid w:val="007D5EE7"/>
    <w:rsid w:val="007D68BF"/>
    <w:rsid w:val="007D788B"/>
    <w:rsid w:val="007D7D5A"/>
    <w:rsid w:val="007E258B"/>
    <w:rsid w:val="007E2DCD"/>
    <w:rsid w:val="007E3183"/>
    <w:rsid w:val="007E3E65"/>
    <w:rsid w:val="007E421D"/>
    <w:rsid w:val="007E5AAD"/>
    <w:rsid w:val="007E6862"/>
    <w:rsid w:val="007E727B"/>
    <w:rsid w:val="007E739C"/>
    <w:rsid w:val="007E7EE3"/>
    <w:rsid w:val="007F159A"/>
    <w:rsid w:val="007F1D4D"/>
    <w:rsid w:val="007F1F66"/>
    <w:rsid w:val="007F228D"/>
    <w:rsid w:val="007F2AC7"/>
    <w:rsid w:val="007F79B3"/>
    <w:rsid w:val="007F7C43"/>
    <w:rsid w:val="00800481"/>
    <w:rsid w:val="008007E1"/>
    <w:rsid w:val="00800E78"/>
    <w:rsid w:val="008030BA"/>
    <w:rsid w:val="0080344F"/>
    <w:rsid w:val="00804639"/>
    <w:rsid w:val="00804D70"/>
    <w:rsid w:val="00804DFC"/>
    <w:rsid w:val="00805339"/>
    <w:rsid w:val="00805403"/>
    <w:rsid w:val="00805A38"/>
    <w:rsid w:val="008073A0"/>
    <w:rsid w:val="00807C47"/>
    <w:rsid w:val="00810773"/>
    <w:rsid w:val="00811F79"/>
    <w:rsid w:val="0081342E"/>
    <w:rsid w:val="00813927"/>
    <w:rsid w:val="00813C69"/>
    <w:rsid w:val="008146B5"/>
    <w:rsid w:val="00814F10"/>
    <w:rsid w:val="008157BD"/>
    <w:rsid w:val="0081728C"/>
    <w:rsid w:val="0082117A"/>
    <w:rsid w:val="0082126E"/>
    <w:rsid w:val="008218FC"/>
    <w:rsid w:val="00821A0D"/>
    <w:rsid w:val="0082219A"/>
    <w:rsid w:val="00823552"/>
    <w:rsid w:val="00823998"/>
    <w:rsid w:val="00824F4B"/>
    <w:rsid w:val="00826943"/>
    <w:rsid w:val="00826C27"/>
    <w:rsid w:val="00830B6C"/>
    <w:rsid w:val="00833EF4"/>
    <w:rsid w:val="00834E90"/>
    <w:rsid w:val="0083598B"/>
    <w:rsid w:val="0084106E"/>
    <w:rsid w:val="00841308"/>
    <w:rsid w:val="0084241C"/>
    <w:rsid w:val="00842A16"/>
    <w:rsid w:val="008445E1"/>
    <w:rsid w:val="00844982"/>
    <w:rsid w:val="00844F9A"/>
    <w:rsid w:val="00845655"/>
    <w:rsid w:val="00845CC9"/>
    <w:rsid w:val="00845F7B"/>
    <w:rsid w:val="00847E2D"/>
    <w:rsid w:val="00850A89"/>
    <w:rsid w:val="0085121E"/>
    <w:rsid w:val="00853707"/>
    <w:rsid w:val="00853A7B"/>
    <w:rsid w:val="00854110"/>
    <w:rsid w:val="008559E3"/>
    <w:rsid w:val="00857005"/>
    <w:rsid w:val="00857387"/>
    <w:rsid w:val="008611C7"/>
    <w:rsid w:val="0086612D"/>
    <w:rsid w:val="008674A2"/>
    <w:rsid w:val="00867EEE"/>
    <w:rsid w:val="00867F2C"/>
    <w:rsid w:val="008720CA"/>
    <w:rsid w:val="008721C1"/>
    <w:rsid w:val="00872CCF"/>
    <w:rsid w:val="00873198"/>
    <w:rsid w:val="00873E7F"/>
    <w:rsid w:val="0087579E"/>
    <w:rsid w:val="00880432"/>
    <w:rsid w:val="00880B3B"/>
    <w:rsid w:val="008818EB"/>
    <w:rsid w:val="00882AEB"/>
    <w:rsid w:val="008847B0"/>
    <w:rsid w:val="00886395"/>
    <w:rsid w:val="0088753A"/>
    <w:rsid w:val="00890C92"/>
    <w:rsid w:val="00891DA0"/>
    <w:rsid w:val="00892BA1"/>
    <w:rsid w:val="008931D5"/>
    <w:rsid w:val="00893BFB"/>
    <w:rsid w:val="00895295"/>
    <w:rsid w:val="00896734"/>
    <w:rsid w:val="008976E2"/>
    <w:rsid w:val="008A2B79"/>
    <w:rsid w:val="008A5680"/>
    <w:rsid w:val="008A6186"/>
    <w:rsid w:val="008A63E7"/>
    <w:rsid w:val="008B34A8"/>
    <w:rsid w:val="008B3640"/>
    <w:rsid w:val="008B4C6C"/>
    <w:rsid w:val="008B5107"/>
    <w:rsid w:val="008B5157"/>
    <w:rsid w:val="008B7514"/>
    <w:rsid w:val="008C00DC"/>
    <w:rsid w:val="008C0D0B"/>
    <w:rsid w:val="008C0EBE"/>
    <w:rsid w:val="008C1858"/>
    <w:rsid w:val="008C3122"/>
    <w:rsid w:val="008C3491"/>
    <w:rsid w:val="008C47BF"/>
    <w:rsid w:val="008C5487"/>
    <w:rsid w:val="008C6153"/>
    <w:rsid w:val="008C6199"/>
    <w:rsid w:val="008C62B6"/>
    <w:rsid w:val="008C65A3"/>
    <w:rsid w:val="008D06B3"/>
    <w:rsid w:val="008D0E9F"/>
    <w:rsid w:val="008D0F04"/>
    <w:rsid w:val="008D1F5C"/>
    <w:rsid w:val="008D2B01"/>
    <w:rsid w:val="008D2B2E"/>
    <w:rsid w:val="008D402E"/>
    <w:rsid w:val="008D42F2"/>
    <w:rsid w:val="008D5394"/>
    <w:rsid w:val="008D5CEB"/>
    <w:rsid w:val="008E1581"/>
    <w:rsid w:val="008E4B4F"/>
    <w:rsid w:val="008E4B9D"/>
    <w:rsid w:val="008E5450"/>
    <w:rsid w:val="008E5944"/>
    <w:rsid w:val="008E73FF"/>
    <w:rsid w:val="008F0283"/>
    <w:rsid w:val="008F03E6"/>
    <w:rsid w:val="008F1233"/>
    <w:rsid w:val="008F183E"/>
    <w:rsid w:val="008F21A5"/>
    <w:rsid w:val="008F234C"/>
    <w:rsid w:val="008F2503"/>
    <w:rsid w:val="008F6568"/>
    <w:rsid w:val="008F6737"/>
    <w:rsid w:val="008F6EB5"/>
    <w:rsid w:val="008F7121"/>
    <w:rsid w:val="00900712"/>
    <w:rsid w:val="00901360"/>
    <w:rsid w:val="009029F3"/>
    <w:rsid w:val="00904093"/>
    <w:rsid w:val="009050AF"/>
    <w:rsid w:val="00907B68"/>
    <w:rsid w:val="00907FA6"/>
    <w:rsid w:val="0091181C"/>
    <w:rsid w:val="00913642"/>
    <w:rsid w:val="0091368B"/>
    <w:rsid w:val="009167ED"/>
    <w:rsid w:val="00916D96"/>
    <w:rsid w:val="00917A09"/>
    <w:rsid w:val="00917B94"/>
    <w:rsid w:val="009200FD"/>
    <w:rsid w:val="00920318"/>
    <w:rsid w:val="00920C93"/>
    <w:rsid w:val="009219DF"/>
    <w:rsid w:val="00921EF6"/>
    <w:rsid w:val="00922979"/>
    <w:rsid w:val="009233C6"/>
    <w:rsid w:val="009238C2"/>
    <w:rsid w:val="00923EF3"/>
    <w:rsid w:val="00926A17"/>
    <w:rsid w:val="009278B0"/>
    <w:rsid w:val="009304F6"/>
    <w:rsid w:val="0093308B"/>
    <w:rsid w:val="0093398E"/>
    <w:rsid w:val="00933FFD"/>
    <w:rsid w:val="00934B46"/>
    <w:rsid w:val="00935266"/>
    <w:rsid w:val="009357A4"/>
    <w:rsid w:val="00935CDC"/>
    <w:rsid w:val="00936219"/>
    <w:rsid w:val="00936CBF"/>
    <w:rsid w:val="00936F1E"/>
    <w:rsid w:val="00937ABA"/>
    <w:rsid w:val="00940152"/>
    <w:rsid w:val="0094292C"/>
    <w:rsid w:val="00944FA0"/>
    <w:rsid w:val="00951805"/>
    <w:rsid w:val="00951A1F"/>
    <w:rsid w:val="00951AC0"/>
    <w:rsid w:val="00952820"/>
    <w:rsid w:val="0095465C"/>
    <w:rsid w:val="0095484E"/>
    <w:rsid w:val="009548AE"/>
    <w:rsid w:val="00961E7E"/>
    <w:rsid w:val="009635B1"/>
    <w:rsid w:val="00963D91"/>
    <w:rsid w:val="009655D5"/>
    <w:rsid w:val="00966A61"/>
    <w:rsid w:val="00966E3E"/>
    <w:rsid w:val="0097342A"/>
    <w:rsid w:val="00973671"/>
    <w:rsid w:val="00974C18"/>
    <w:rsid w:val="00974FBE"/>
    <w:rsid w:val="00975049"/>
    <w:rsid w:val="009752F1"/>
    <w:rsid w:val="00975866"/>
    <w:rsid w:val="009810BB"/>
    <w:rsid w:val="0098122D"/>
    <w:rsid w:val="00981248"/>
    <w:rsid w:val="0098174A"/>
    <w:rsid w:val="009817AC"/>
    <w:rsid w:val="0098194D"/>
    <w:rsid w:val="00982C93"/>
    <w:rsid w:val="009831EF"/>
    <w:rsid w:val="009834AB"/>
    <w:rsid w:val="009834B5"/>
    <w:rsid w:val="00990722"/>
    <w:rsid w:val="00990AE7"/>
    <w:rsid w:val="00991759"/>
    <w:rsid w:val="00992569"/>
    <w:rsid w:val="009937DC"/>
    <w:rsid w:val="00994959"/>
    <w:rsid w:val="00997FF5"/>
    <w:rsid w:val="009A02D6"/>
    <w:rsid w:val="009A14E4"/>
    <w:rsid w:val="009A192B"/>
    <w:rsid w:val="009A1CEF"/>
    <w:rsid w:val="009A43DF"/>
    <w:rsid w:val="009A7129"/>
    <w:rsid w:val="009A72C3"/>
    <w:rsid w:val="009A7512"/>
    <w:rsid w:val="009B03DA"/>
    <w:rsid w:val="009B15C5"/>
    <w:rsid w:val="009B1F7B"/>
    <w:rsid w:val="009B2B0C"/>
    <w:rsid w:val="009B4EBE"/>
    <w:rsid w:val="009B5F67"/>
    <w:rsid w:val="009B6411"/>
    <w:rsid w:val="009B6DFE"/>
    <w:rsid w:val="009B7925"/>
    <w:rsid w:val="009C01A3"/>
    <w:rsid w:val="009C09F7"/>
    <w:rsid w:val="009C2CC5"/>
    <w:rsid w:val="009C30DA"/>
    <w:rsid w:val="009C33B3"/>
    <w:rsid w:val="009C3A7C"/>
    <w:rsid w:val="009C40E6"/>
    <w:rsid w:val="009C59C0"/>
    <w:rsid w:val="009D09F6"/>
    <w:rsid w:val="009D1D5F"/>
    <w:rsid w:val="009D2164"/>
    <w:rsid w:val="009D264B"/>
    <w:rsid w:val="009D3F61"/>
    <w:rsid w:val="009E2413"/>
    <w:rsid w:val="009E3ED9"/>
    <w:rsid w:val="009E530E"/>
    <w:rsid w:val="009E5889"/>
    <w:rsid w:val="009E5A63"/>
    <w:rsid w:val="009E5E3D"/>
    <w:rsid w:val="009E6384"/>
    <w:rsid w:val="009F084E"/>
    <w:rsid w:val="009F2A70"/>
    <w:rsid w:val="009F5786"/>
    <w:rsid w:val="009F5D0B"/>
    <w:rsid w:val="009F6107"/>
    <w:rsid w:val="00A0138B"/>
    <w:rsid w:val="00A02505"/>
    <w:rsid w:val="00A028A7"/>
    <w:rsid w:val="00A041E0"/>
    <w:rsid w:val="00A050F8"/>
    <w:rsid w:val="00A058CC"/>
    <w:rsid w:val="00A06049"/>
    <w:rsid w:val="00A06994"/>
    <w:rsid w:val="00A07BE1"/>
    <w:rsid w:val="00A103C3"/>
    <w:rsid w:val="00A117CB"/>
    <w:rsid w:val="00A13B7D"/>
    <w:rsid w:val="00A14F22"/>
    <w:rsid w:val="00A16481"/>
    <w:rsid w:val="00A16766"/>
    <w:rsid w:val="00A16DE0"/>
    <w:rsid w:val="00A22552"/>
    <w:rsid w:val="00A23C5F"/>
    <w:rsid w:val="00A23D20"/>
    <w:rsid w:val="00A23F21"/>
    <w:rsid w:val="00A244F1"/>
    <w:rsid w:val="00A24FF2"/>
    <w:rsid w:val="00A256E3"/>
    <w:rsid w:val="00A26CF8"/>
    <w:rsid w:val="00A3033E"/>
    <w:rsid w:val="00A314EE"/>
    <w:rsid w:val="00A31757"/>
    <w:rsid w:val="00A3325D"/>
    <w:rsid w:val="00A33491"/>
    <w:rsid w:val="00A340A7"/>
    <w:rsid w:val="00A35A4D"/>
    <w:rsid w:val="00A36687"/>
    <w:rsid w:val="00A37652"/>
    <w:rsid w:val="00A37A73"/>
    <w:rsid w:val="00A400B6"/>
    <w:rsid w:val="00A40B12"/>
    <w:rsid w:val="00A43146"/>
    <w:rsid w:val="00A445C2"/>
    <w:rsid w:val="00A44D3D"/>
    <w:rsid w:val="00A460CD"/>
    <w:rsid w:val="00A46DE0"/>
    <w:rsid w:val="00A479B5"/>
    <w:rsid w:val="00A50686"/>
    <w:rsid w:val="00A558F4"/>
    <w:rsid w:val="00A5628D"/>
    <w:rsid w:val="00A57C95"/>
    <w:rsid w:val="00A62E60"/>
    <w:rsid w:val="00A63EE1"/>
    <w:rsid w:val="00A64EFE"/>
    <w:rsid w:val="00A6570B"/>
    <w:rsid w:val="00A65E27"/>
    <w:rsid w:val="00A66208"/>
    <w:rsid w:val="00A674C1"/>
    <w:rsid w:val="00A71355"/>
    <w:rsid w:val="00A723E4"/>
    <w:rsid w:val="00A72801"/>
    <w:rsid w:val="00A7398C"/>
    <w:rsid w:val="00A739EE"/>
    <w:rsid w:val="00A73E56"/>
    <w:rsid w:val="00A748E0"/>
    <w:rsid w:val="00A76704"/>
    <w:rsid w:val="00A770DD"/>
    <w:rsid w:val="00A8092F"/>
    <w:rsid w:val="00A811E5"/>
    <w:rsid w:val="00A81B5B"/>
    <w:rsid w:val="00A828E0"/>
    <w:rsid w:val="00A840BA"/>
    <w:rsid w:val="00A84E69"/>
    <w:rsid w:val="00A85FF7"/>
    <w:rsid w:val="00A86AEA"/>
    <w:rsid w:val="00A9012C"/>
    <w:rsid w:val="00A94114"/>
    <w:rsid w:val="00AA0163"/>
    <w:rsid w:val="00AA07AC"/>
    <w:rsid w:val="00AA0804"/>
    <w:rsid w:val="00AA09CB"/>
    <w:rsid w:val="00AA27F7"/>
    <w:rsid w:val="00AA465A"/>
    <w:rsid w:val="00AA470D"/>
    <w:rsid w:val="00AA63D0"/>
    <w:rsid w:val="00AA7068"/>
    <w:rsid w:val="00AB02B2"/>
    <w:rsid w:val="00AB02FA"/>
    <w:rsid w:val="00AB2870"/>
    <w:rsid w:val="00AB3386"/>
    <w:rsid w:val="00AB6116"/>
    <w:rsid w:val="00AC0A1A"/>
    <w:rsid w:val="00AC2E38"/>
    <w:rsid w:val="00AC2FAE"/>
    <w:rsid w:val="00AC3291"/>
    <w:rsid w:val="00AC3490"/>
    <w:rsid w:val="00AC4416"/>
    <w:rsid w:val="00AC4511"/>
    <w:rsid w:val="00AC6293"/>
    <w:rsid w:val="00AC6A68"/>
    <w:rsid w:val="00AC77CF"/>
    <w:rsid w:val="00AD1CC3"/>
    <w:rsid w:val="00AD218B"/>
    <w:rsid w:val="00AD2952"/>
    <w:rsid w:val="00AD2DD1"/>
    <w:rsid w:val="00AD4A95"/>
    <w:rsid w:val="00AD56B6"/>
    <w:rsid w:val="00AD5E73"/>
    <w:rsid w:val="00AD74DE"/>
    <w:rsid w:val="00AE0593"/>
    <w:rsid w:val="00AE06A0"/>
    <w:rsid w:val="00AE0E0B"/>
    <w:rsid w:val="00AE20F5"/>
    <w:rsid w:val="00AE243D"/>
    <w:rsid w:val="00AE4325"/>
    <w:rsid w:val="00AE57F4"/>
    <w:rsid w:val="00AE7E4D"/>
    <w:rsid w:val="00AF014F"/>
    <w:rsid w:val="00B008C4"/>
    <w:rsid w:val="00B0091E"/>
    <w:rsid w:val="00B00E4E"/>
    <w:rsid w:val="00B0367E"/>
    <w:rsid w:val="00B03AA8"/>
    <w:rsid w:val="00B05006"/>
    <w:rsid w:val="00B0716C"/>
    <w:rsid w:val="00B10758"/>
    <w:rsid w:val="00B1079E"/>
    <w:rsid w:val="00B12190"/>
    <w:rsid w:val="00B12E41"/>
    <w:rsid w:val="00B14BA5"/>
    <w:rsid w:val="00B15063"/>
    <w:rsid w:val="00B15B1B"/>
    <w:rsid w:val="00B16FE9"/>
    <w:rsid w:val="00B21002"/>
    <w:rsid w:val="00B21AE5"/>
    <w:rsid w:val="00B22732"/>
    <w:rsid w:val="00B23389"/>
    <w:rsid w:val="00B2353A"/>
    <w:rsid w:val="00B24C95"/>
    <w:rsid w:val="00B26843"/>
    <w:rsid w:val="00B31FBF"/>
    <w:rsid w:val="00B3420F"/>
    <w:rsid w:val="00B342AF"/>
    <w:rsid w:val="00B342DF"/>
    <w:rsid w:val="00B3486B"/>
    <w:rsid w:val="00B3620A"/>
    <w:rsid w:val="00B3752D"/>
    <w:rsid w:val="00B37A4F"/>
    <w:rsid w:val="00B37C0D"/>
    <w:rsid w:val="00B42629"/>
    <w:rsid w:val="00B4302B"/>
    <w:rsid w:val="00B43183"/>
    <w:rsid w:val="00B43555"/>
    <w:rsid w:val="00B45085"/>
    <w:rsid w:val="00B4553B"/>
    <w:rsid w:val="00B46565"/>
    <w:rsid w:val="00B4688A"/>
    <w:rsid w:val="00B46A7A"/>
    <w:rsid w:val="00B47420"/>
    <w:rsid w:val="00B50D30"/>
    <w:rsid w:val="00B50E72"/>
    <w:rsid w:val="00B54360"/>
    <w:rsid w:val="00B55E61"/>
    <w:rsid w:val="00B600A5"/>
    <w:rsid w:val="00B626F2"/>
    <w:rsid w:val="00B62B47"/>
    <w:rsid w:val="00B634FB"/>
    <w:rsid w:val="00B64C41"/>
    <w:rsid w:val="00B66DC8"/>
    <w:rsid w:val="00B711DD"/>
    <w:rsid w:val="00B71A84"/>
    <w:rsid w:val="00B731E4"/>
    <w:rsid w:val="00B734AD"/>
    <w:rsid w:val="00B74EC2"/>
    <w:rsid w:val="00B759CF"/>
    <w:rsid w:val="00B75C46"/>
    <w:rsid w:val="00B77691"/>
    <w:rsid w:val="00B77DE6"/>
    <w:rsid w:val="00B812F6"/>
    <w:rsid w:val="00B825E8"/>
    <w:rsid w:val="00B8454D"/>
    <w:rsid w:val="00B912C0"/>
    <w:rsid w:val="00B95EE4"/>
    <w:rsid w:val="00B9666B"/>
    <w:rsid w:val="00B967B8"/>
    <w:rsid w:val="00B9699F"/>
    <w:rsid w:val="00B96A4C"/>
    <w:rsid w:val="00B97519"/>
    <w:rsid w:val="00B97E63"/>
    <w:rsid w:val="00B97F77"/>
    <w:rsid w:val="00BA2AFA"/>
    <w:rsid w:val="00BA2D25"/>
    <w:rsid w:val="00BA34F9"/>
    <w:rsid w:val="00BA51D8"/>
    <w:rsid w:val="00BA53D2"/>
    <w:rsid w:val="00BA5BF7"/>
    <w:rsid w:val="00BA69E2"/>
    <w:rsid w:val="00BA6C73"/>
    <w:rsid w:val="00BA7441"/>
    <w:rsid w:val="00BA77A1"/>
    <w:rsid w:val="00BA79CC"/>
    <w:rsid w:val="00BB4731"/>
    <w:rsid w:val="00BB4A94"/>
    <w:rsid w:val="00BB78BE"/>
    <w:rsid w:val="00BC1345"/>
    <w:rsid w:val="00BC1AE2"/>
    <w:rsid w:val="00BC1C7B"/>
    <w:rsid w:val="00BC4347"/>
    <w:rsid w:val="00BC5BEE"/>
    <w:rsid w:val="00BC6B52"/>
    <w:rsid w:val="00BC71A6"/>
    <w:rsid w:val="00BC792D"/>
    <w:rsid w:val="00BD0FCB"/>
    <w:rsid w:val="00BD3742"/>
    <w:rsid w:val="00BD378B"/>
    <w:rsid w:val="00BD4BD1"/>
    <w:rsid w:val="00BD5F80"/>
    <w:rsid w:val="00BE0152"/>
    <w:rsid w:val="00BE057F"/>
    <w:rsid w:val="00BE0D3F"/>
    <w:rsid w:val="00BE22E6"/>
    <w:rsid w:val="00BE261D"/>
    <w:rsid w:val="00BE2845"/>
    <w:rsid w:val="00BE48F9"/>
    <w:rsid w:val="00BE59DF"/>
    <w:rsid w:val="00BE7383"/>
    <w:rsid w:val="00BE79A7"/>
    <w:rsid w:val="00BF1CBE"/>
    <w:rsid w:val="00BF469B"/>
    <w:rsid w:val="00C01396"/>
    <w:rsid w:val="00C01B3F"/>
    <w:rsid w:val="00C02813"/>
    <w:rsid w:val="00C051E0"/>
    <w:rsid w:val="00C068CD"/>
    <w:rsid w:val="00C07152"/>
    <w:rsid w:val="00C123F4"/>
    <w:rsid w:val="00C128BF"/>
    <w:rsid w:val="00C1303E"/>
    <w:rsid w:val="00C17694"/>
    <w:rsid w:val="00C21367"/>
    <w:rsid w:val="00C2183D"/>
    <w:rsid w:val="00C22514"/>
    <w:rsid w:val="00C23102"/>
    <w:rsid w:val="00C23882"/>
    <w:rsid w:val="00C25045"/>
    <w:rsid w:val="00C26D51"/>
    <w:rsid w:val="00C30440"/>
    <w:rsid w:val="00C319CC"/>
    <w:rsid w:val="00C3268A"/>
    <w:rsid w:val="00C34933"/>
    <w:rsid w:val="00C3608D"/>
    <w:rsid w:val="00C3633E"/>
    <w:rsid w:val="00C36ECE"/>
    <w:rsid w:val="00C37443"/>
    <w:rsid w:val="00C3784B"/>
    <w:rsid w:val="00C40631"/>
    <w:rsid w:val="00C41276"/>
    <w:rsid w:val="00C433B8"/>
    <w:rsid w:val="00C434FB"/>
    <w:rsid w:val="00C435B4"/>
    <w:rsid w:val="00C45077"/>
    <w:rsid w:val="00C46B29"/>
    <w:rsid w:val="00C503B0"/>
    <w:rsid w:val="00C503C8"/>
    <w:rsid w:val="00C52EA1"/>
    <w:rsid w:val="00C53150"/>
    <w:rsid w:val="00C531AE"/>
    <w:rsid w:val="00C53D53"/>
    <w:rsid w:val="00C549D9"/>
    <w:rsid w:val="00C55DEF"/>
    <w:rsid w:val="00C56816"/>
    <w:rsid w:val="00C5748C"/>
    <w:rsid w:val="00C600D1"/>
    <w:rsid w:val="00C60C4E"/>
    <w:rsid w:val="00C635AC"/>
    <w:rsid w:val="00C63991"/>
    <w:rsid w:val="00C6444E"/>
    <w:rsid w:val="00C64678"/>
    <w:rsid w:val="00C6481C"/>
    <w:rsid w:val="00C65108"/>
    <w:rsid w:val="00C6593A"/>
    <w:rsid w:val="00C661B3"/>
    <w:rsid w:val="00C7184A"/>
    <w:rsid w:val="00C74D30"/>
    <w:rsid w:val="00C771E9"/>
    <w:rsid w:val="00C775F1"/>
    <w:rsid w:val="00C77F35"/>
    <w:rsid w:val="00C803D1"/>
    <w:rsid w:val="00C814C0"/>
    <w:rsid w:val="00C81600"/>
    <w:rsid w:val="00C81AB8"/>
    <w:rsid w:val="00C83315"/>
    <w:rsid w:val="00C84386"/>
    <w:rsid w:val="00C84A40"/>
    <w:rsid w:val="00C87265"/>
    <w:rsid w:val="00C9044A"/>
    <w:rsid w:val="00C9101E"/>
    <w:rsid w:val="00C92226"/>
    <w:rsid w:val="00C94580"/>
    <w:rsid w:val="00C9481A"/>
    <w:rsid w:val="00C94866"/>
    <w:rsid w:val="00C94953"/>
    <w:rsid w:val="00C95141"/>
    <w:rsid w:val="00C97AFF"/>
    <w:rsid w:val="00CA0423"/>
    <w:rsid w:val="00CA0753"/>
    <w:rsid w:val="00CA096A"/>
    <w:rsid w:val="00CA1349"/>
    <w:rsid w:val="00CA2BDE"/>
    <w:rsid w:val="00CA5CC4"/>
    <w:rsid w:val="00CA704C"/>
    <w:rsid w:val="00CA73DF"/>
    <w:rsid w:val="00CA7E80"/>
    <w:rsid w:val="00CB1E3E"/>
    <w:rsid w:val="00CB43A4"/>
    <w:rsid w:val="00CB5A8F"/>
    <w:rsid w:val="00CB6096"/>
    <w:rsid w:val="00CB60AE"/>
    <w:rsid w:val="00CB6349"/>
    <w:rsid w:val="00CB741E"/>
    <w:rsid w:val="00CB7E96"/>
    <w:rsid w:val="00CC0381"/>
    <w:rsid w:val="00CC0AA7"/>
    <w:rsid w:val="00CC11DD"/>
    <w:rsid w:val="00CC2105"/>
    <w:rsid w:val="00CC2A93"/>
    <w:rsid w:val="00CC353A"/>
    <w:rsid w:val="00CC3B89"/>
    <w:rsid w:val="00CC445F"/>
    <w:rsid w:val="00CC4613"/>
    <w:rsid w:val="00CC6DF9"/>
    <w:rsid w:val="00CC7520"/>
    <w:rsid w:val="00CD1353"/>
    <w:rsid w:val="00CD1A7F"/>
    <w:rsid w:val="00CD26CF"/>
    <w:rsid w:val="00CD2ADD"/>
    <w:rsid w:val="00CD3F08"/>
    <w:rsid w:val="00CD4CDF"/>
    <w:rsid w:val="00CD7A78"/>
    <w:rsid w:val="00CE0077"/>
    <w:rsid w:val="00CE0845"/>
    <w:rsid w:val="00CE0852"/>
    <w:rsid w:val="00CE0C4B"/>
    <w:rsid w:val="00CE14EF"/>
    <w:rsid w:val="00CE162D"/>
    <w:rsid w:val="00CE1DF9"/>
    <w:rsid w:val="00CE65BF"/>
    <w:rsid w:val="00CE6671"/>
    <w:rsid w:val="00CE7738"/>
    <w:rsid w:val="00CE77C0"/>
    <w:rsid w:val="00CF02EC"/>
    <w:rsid w:val="00CF067C"/>
    <w:rsid w:val="00CF1E37"/>
    <w:rsid w:val="00CF35B0"/>
    <w:rsid w:val="00CF37C4"/>
    <w:rsid w:val="00CF3B74"/>
    <w:rsid w:val="00CF4064"/>
    <w:rsid w:val="00CF6BD9"/>
    <w:rsid w:val="00CF6F7A"/>
    <w:rsid w:val="00CF766F"/>
    <w:rsid w:val="00CF7D71"/>
    <w:rsid w:val="00CF7E5C"/>
    <w:rsid w:val="00D00FF9"/>
    <w:rsid w:val="00D016E4"/>
    <w:rsid w:val="00D01F79"/>
    <w:rsid w:val="00D0213E"/>
    <w:rsid w:val="00D02764"/>
    <w:rsid w:val="00D02DAB"/>
    <w:rsid w:val="00D02ED8"/>
    <w:rsid w:val="00D05945"/>
    <w:rsid w:val="00D066A0"/>
    <w:rsid w:val="00D066B9"/>
    <w:rsid w:val="00D11952"/>
    <w:rsid w:val="00D11A22"/>
    <w:rsid w:val="00D126C4"/>
    <w:rsid w:val="00D14888"/>
    <w:rsid w:val="00D16140"/>
    <w:rsid w:val="00D172C1"/>
    <w:rsid w:val="00D205B8"/>
    <w:rsid w:val="00D2146C"/>
    <w:rsid w:val="00D21B87"/>
    <w:rsid w:val="00D223AB"/>
    <w:rsid w:val="00D24EC5"/>
    <w:rsid w:val="00D24EDE"/>
    <w:rsid w:val="00D252D6"/>
    <w:rsid w:val="00D25649"/>
    <w:rsid w:val="00D26874"/>
    <w:rsid w:val="00D278A8"/>
    <w:rsid w:val="00D32E7B"/>
    <w:rsid w:val="00D33A98"/>
    <w:rsid w:val="00D34BCF"/>
    <w:rsid w:val="00D361A1"/>
    <w:rsid w:val="00D4020A"/>
    <w:rsid w:val="00D40A6F"/>
    <w:rsid w:val="00D41124"/>
    <w:rsid w:val="00D419BE"/>
    <w:rsid w:val="00D4205B"/>
    <w:rsid w:val="00D42E5B"/>
    <w:rsid w:val="00D4393E"/>
    <w:rsid w:val="00D44646"/>
    <w:rsid w:val="00D46B11"/>
    <w:rsid w:val="00D47802"/>
    <w:rsid w:val="00D51581"/>
    <w:rsid w:val="00D51BB9"/>
    <w:rsid w:val="00D52588"/>
    <w:rsid w:val="00D52A38"/>
    <w:rsid w:val="00D52BBA"/>
    <w:rsid w:val="00D52C51"/>
    <w:rsid w:val="00D53318"/>
    <w:rsid w:val="00D576DC"/>
    <w:rsid w:val="00D57ED1"/>
    <w:rsid w:val="00D6125B"/>
    <w:rsid w:val="00D623A4"/>
    <w:rsid w:val="00D63859"/>
    <w:rsid w:val="00D63922"/>
    <w:rsid w:val="00D63D42"/>
    <w:rsid w:val="00D63F04"/>
    <w:rsid w:val="00D66268"/>
    <w:rsid w:val="00D66D6B"/>
    <w:rsid w:val="00D67CDA"/>
    <w:rsid w:val="00D726C6"/>
    <w:rsid w:val="00D73022"/>
    <w:rsid w:val="00D74F86"/>
    <w:rsid w:val="00D77072"/>
    <w:rsid w:val="00D80D60"/>
    <w:rsid w:val="00D84F0B"/>
    <w:rsid w:val="00D85D96"/>
    <w:rsid w:val="00D87A04"/>
    <w:rsid w:val="00D91557"/>
    <w:rsid w:val="00D92F45"/>
    <w:rsid w:val="00D93670"/>
    <w:rsid w:val="00D93A67"/>
    <w:rsid w:val="00D93C57"/>
    <w:rsid w:val="00D94990"/>
    <w:rsid w:val="00D97C40"/>
    <w:rsid w:val="00DA1861"/>
    <w:rsid w:val="00DA31B1"/>
    <w:rsid w:val="00DA3C24"/>
    <w:rsid w:val="00DA43C6"/>
    <w:rsid w:val="00DA4D0C"/>
    <w:rsid w:val="00DA5951"/>
    <w:rsid w:val="00DA5F72"/>
    <w:rsid w:val="00DA72F2"/>
    <w:rsid w:val="00DB0AA0"/>
    <w:rsid w:val="00DB100D"/>
    <w:rsid w:val="00DB291A"/>
    <w:rsid w:val="00DB3610"/>
    <w:rsid w:val="00DB38C1"/>
    <w:rsid w:val="00DB6AF5"/>
    <w:rsid w:val="00DC03F9"/>
    <w:rsid w:val="00DC1C04"/>
    <w:rsid w:val="00DC3062"/>
    <w:rsid w:val="00DC4C2A"/>
    <w:rsid w:val="00DC6295"/>
    <w:rsid w:val="00DC7E80"/>
    <w:rsid w:val="00DD04EB"/>
    <w:rsid w:val="00DD2A3D"/>
    <w:rsid w:val="00DD77E6"/>
    <w:rsid w:val="00DD782D"/>
    <w:rsid w:val="00DE00D7"/>
    <w:rsid w:val="00DE16A3"/>
    <w:rsid w:val="00DE20DB"/>
    <w:rsid w:val="00DE2FFB"/>
    <w:rsid w:val="00DE3A76"/>
    <w:rsid w:val="00DE4D82"/>
    <w:rsid w:val="00DE502D"/>
    <w:rsid w:val="00DE61E6"/>
    <w:rsid w:val="00DF01D1"/>
    <w:rsid w:val="00DF0633"/>
    <w:rsid w:val="00DF0B47"/>
    <w:rsid w:val="00DF0B8D"/>
    <w:rsid w:val="00DF0F1B"/>
    <w:rsid w:val="00DF10E9"/>
    <w:rsid w:val="00DF19D4"/>
    <w:rsid w:val="00DF2F87"/>
    <w:rsid w:val="00DF360F"/>
    <w:rsid w:val="00DF5121"/>
    <w:rsid w:val="00DF5621"/>
    <w:rsid w:val="00DF6F33"/>
    <w:rsid w:val="00DF73A8"/>
    <w:rsid w:val="00E0139A"/>
    <w:rsid w:val="00E02154"/>
    <w:rsid w:val="00E02212"/>
    <w:rsid w:val="00E02FD2"/>
    <w:rsid w:val="00E034E9"/>
    <w:rsid w:val="00E036CF"/>
    <w:rsid w:val="00E03A39"/>
    <w:rsid w:val="00E03E7C"/>
    <w:rsid w:val="00E04845"/>
    <w:rsid w:val="00E066CE"/>
    <w:rsid w:val="00E06ADE"/>
    <w:rsid w:val="00E07134"/>
    <w:rsid w:val="00E0729A"/>
    <w:rsid w:val="00E108A6"/>
    <w:rsid w:val="00E10D95"/>
    <w:rsid w:val="00E1134F"/>
    <w:rsid w:val="00E11CE3"/>
    <w:rsid w:val="00E12563"/>
    <w:rsid w:val="00E13943"/>
    <w:rsid w:val="00E1498F"/>
    <w:rsid w:val="00E1630F"/>
    <w:rsid w:val="00E163FD"/>
    <w:rsid w:val="00E178F3"/>
    <w:rsid w:val="00E17AEB"/>
    <w:rsid w:val="00E204F7"/>
    <w:rsid w:val="00E2109D"/>
    <w:rsid w:val="00E21450"/>
    <w:rsid w:val="00E27303"/>
    <w:rsid w:val="00E302A6"/>
    <w:rsid w:val="00E32713"/>
    <w:rsid w:val="00E342D4"/>
    <w:rsid w:val="00E37F62"/>
    <w:rsid w:val="00E4051B"/>
    <w:rsid w:val="00E40FF6"/>
    <w:rsid w:val="00E42DB7"/>
    <w:rsid w:val="00E44669"/>
    <w:rsid w:val="00E46C1B"/>
    <w:rsid w:val="00E47117"/>
    <w:rsid w:val="00E501B4"/>
    <w:rsid w:val="00E51CDD"/>
    <w:rsid w:val="00E53BE7"/>
    <w:rsid w:val="00E61B40"/>
    <w:rsid w:val="00E62575"/>
    <w:rsid w:val="00E62ECC"/>
    <w:rsid w:val="00E636EB"/>
    <w:rsid w:val="00E63797"/>
    <w:rsid w:val="00E638EA"/>
    <w:rsid w:val="00E6737B"/>
    <w:rsid w:val="00E70141"/>
    <w:rsid w:val="00E70C75"/>
    <w:rsid w:val="00E70D75"/>
    <w:rsid w:val="00E72728"/>
    <w:rsid w:val="00E75F9D"/>
    <w:rsid w:val="00E767A5"/>
    <w:rsid w:val="00E83797"/>
    <w:rsid w:val="00E84246"/>
    <w:rsid w:val="00E843E5"/>
    <w:rsid w:val="00E85114"/>
    <w:rsid w:val="00E86CD2"/>
    <w:rsid w:val="00E86D9C"/>
    <w:rsid w:val="00E91608"/>
    <w:rsid w:val="00E91FEB"/>
    <w:rsid w:val="00E92082"/>
    <w:rsid w:val="00E920CE"/>
    <w:rsid w:val="00E92349"/>
    <w:rsid w:val="00E93B96"/>
    <w:rsid w:val="00E947D5"/>
    <w:rsid w:val="00E955A5"/>
    <w:rsid w:val="00E958CF"/>
    <w:rsid w:val="00E97749"/>
    <w:rsid w:val="00EA03FD"/>
    <w:rsid w:val="00EA124F"/>
    <w:rsid w:val="00EA1605"/>
    <w:rsid w:val="00EA281A"/>
    <w:rsid w:val="00EA30CA"/>
    <w:rsid w:val="00EA3704"/>
    <w:rsid w:val="00EA38E2"/>
    <w:rsid w:val="00EA4F8D"/>
    <w:rsid w:val="00EA6663"/>
    <w:rsid w:val="00EB12FC"/>
    <w:rsid w:val="00EB3D76"/>
    <w:rsid w:val="00EB4B2D"/>
    <w:rsid w:val="00EB50FE"/>
    <w:rsid w:val="00EB520F"/>
    <w:rsid w:val="00EB53EE"/>
    <w:rsid w:val="00EB5675"/>
    <w:rsid w:val="00EB57A5"/>
    <w:rsid w:val="00EC18E1"/>
    <w:rsid w:val="00EC1CF1"/>
    <w:rsid w:val="00EC40A5"/>
    <w:rsid w:val="00EC49DA"/>
    <w:rsid w:val="00EC5927"/>
    <w:rsid w:val="00ED1450"/>
    <w:rsid w:val="00ED19DB"/>
    <w:rsid w:val="00ED2948"/>
    <w:rsid w:val="00ED33E3"/>
    <w:rsid w:val="00ED3566"/>
    <w:rsid w:val="00ED42BE"/>
    <w:rsid w:val="00ED5843"/>
    <w:rsid w:val="00ED7504"/>
    <w:rsid w:val="00EE14C6"/>
    <w:rsid w:val="00EE2D61"/>
    <w:rsid w:val="00EE3DF1"/>
    <w:rsid w:val="00EE48A0"/>
    <w:rsid w:val="00EE4CCC"/>
    <w:rsid w:val="00EE54F5"/>
    <w:rsid w:val="00EE5B98"/>
    <w:rsid w:val="00EE7A9D"/>
    <w:rsid w:val="00EE7D22"/>
    <w:rsid w:val="00EE7D8C"/>
    <w:rsid w:val="00EF0445"/>
    <w:rsid w:val="00EF1BD5"/>
    <w:rsid w:val="00EF5859"/>
    <w:rsid w:val="00EF5963"/>
    <w:rsid w:val="00EF7AD2"/>
    <w:rsid w:val="00EF7B45"/>
    <w:rsid w:val="00F0074F"/>
    <w:rsid w:val="00F00F31"/>
    <w:rsid w:val="00F037FA"/>
    <w:rsid w:val="00F053CF"/>
    <w:rsid w:val="00F07D0B"/>
    <w:rsid w:val="00F105CE"/>
    <w:rsid w:val="00F11781"/>
    <w:rsid w:val="00F139ED"/>
    <w:rsid w:val="00F15931"/>
    <w:rsid w:val="00F17215"/>
    <w:rsid w:val="00F21200"/>
    <w:rsid w:val="00F21538"/>
    <w:rsid w:val="00F25378"/>
    <w:rsid w:val="00F255DB"/>
    <w:rsid w:val="00F25F21"/>
    <w:rsid w:val="00F26568"/>
    <w:rsid w:val="00F33D05"/>
    <w:rsid w:val="00F353DF"/>
    <w:rsid w:val="00F378BA"/>
    <w:rsid w:val="00F401FF"/>
    <w:rsid w:val="00F40234"/>
    <w:rsid w:val="00F41AAD"/>
    <w:rsid w:val="00F41FCE"/>
    <w:rsid w:val="00F4343E"/>
    <w:rsid w:val="00F44009"/>
    <w:rsid w:val="00F444DA"/>
    <w:rsid w:val="00F450A0"/>
    <w:rsid w:val="00F46389"/>
    <w:rsid w:val="00F479FB"/>
    <w:rsid w:val="00F50D52"/>
    <w:rsid w:val="00F51754"/>
    <w:rsid w:val="00F536BF"/>
    <w:rsid w:val="00F539F0"/>
    <w:rsid w:val="00F54AAA"/>
    <w:rsid w:val="00F54FA6"/>
    <w:rsid w:val="00F609E3"/>
    <w:rsid w:val="00F61C26"/>
    <w:rsid w:val="00F61E4D"/>
    <w:rsid w:val="00F63827"/>
    <w:rsid w:val="00F64740"/>
    <w:rsid w:val="00F64F87"/>
    <w:rsid w:val="00F65776"/>
    <w:rsid w:val="00F65850"/>
    <w:rsid w:val="00F66B89"/>
    <w:rsid w:val="00F670D9"/>
    <w:rsid w:val="00F73845"/>
    <w:rsid w:val="00F74EC2"/>
    <w:rsid w:val="00F74F29"/>
    <w:rsid w:val="00F80625"/>
    <w:rsid w:val="00F8196C"/>
    <w:rsid w:val="00F8381A"/>
    <w:rsid w:val="00F83FF3"/>
    <w:rsid w:val="00F85D59"/>
    <w:rsid w:val="00F8662E"/>
    <w:rsid w:val="00F86A6E"/>
    <w:rsid w:val="00F87CE0"/>
    <w:rsid w:val="00F87DCA"/>
    <w:rsid w:val="00F9223C"/>
    <w:rsid w:val="00F92645"/>
    <w:rsid w:val="00F9335B"/>
    <w:rsid w:val="00F94295"/>
    <w:rsid w:val="00F94F92"/>
    <w:rsid w:val="00F95FAC"/>
    <w:rsid w:val="00F96210"/>
    <w:rsid w:val="00F96CBC"/>
    <w:rsid w:val="00FA138D"/>
    <w:rsid w:val="00FA1C36"/>
    <w:rsid w:val="00FA2720"/>
    <w:rsid w:val="00FA357C"/>
    <w:rsid w:val="00FA51EE"/>
    <w:rsid w:val="00FA5825"/>
    <w:rsid w:val="00FA6527"/>
    <w:rsid w:val="00FA6749"/>
    <w:rsid w:val="00FA69CE"/>
    <w:rsid w:val="00FA6F9A"/>
    <w:rsid w:val="00FA701F"/>
    <w:rsid w:val="00FB064F"/>
    <w:rsid w:val="00FB0AAD"/>
    <w:rsid w:val="00FB2FD9"/>
    <w:rsid w:val="00FB3111"/>
    <w:rsid w:val="00FB45D1"/>
    <w:rsid w:val="00FB4EE2"/>
    <w:rsid w:val="00FB560D"/>
    <w:rsid w:val="00FB6888"/>
    <w:rsid w:val="00FB788D"/>
    <w:rsid w:val="00FC054B"/>
    <w:rsid w:val="00FC0855"/>
    <w:rsid w:val="00FC36BE"/>
    <w:rsid w:val="00FC66E0"/>
    <w:rsid w:val="00FC6D87"/>
    <w:rsid w:val="00FC6DAB"/>
    <w:rsid w:val="00FC70F5"/>
    <w:rsid w:val="00FC746F"/>
    <w:rsid w:val="00FC7F7C"/>
    <w:rsid w:val="00FD0FAC"/>
    <w:rsid w:val="00FD19C3"/>
    <w:rsid w:val="00FD3E56"/>
    <w:rsid w:val="00FD46D4"/>
    <w:rsid w:val="00FD50C7"/>
    <w:rsid w:val="00FD51E6"/>
    <w:rsid w:val="00FD6363"/>
    <w:rsid w:val="00FD6DDA"/>
    <w:rsid w:val="00FD719E"/>
    <w:rsid w:val="00FD7320"/>
    <w:rsid w:val="00FD7DE0"/>
    <w:rsid w:val="00FE0603"/>
    <w:rsid w:val="00FE0A6A"/>
    <w:rsid w:val="00FE165C"/>
    <w:rsid w:val="00FE2400"/>
    <w:rsid w:val="00FE31D9"/>
    <w:rsid w:val="00FE3728"/>
    <w:rsid w:val="00FE4217"/>
    <w:rsid w:val="00FE4B8F"/>
    <w:rsid w:val="00FE4DD9"/>
    <w:rsid w:val="00FE4EE0"/>
    <w:rsid w:val="00FF1A16"/>
    <w:rsid w:val="00FF262A"/>
    <w:rsid w:val="00FF3ABD"/>
    <w:rsid w:val="00FF4365"/>
    <w:rsid w:val="00FF5F86"/>
    <w:rsid w:val="00FF67F9"/>
    <w:rsid w:val="00FF6BFE"/>
    <w:rsid w:val="00FF6F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9D7"/>
    <w:pPr>
      <w:spacing w:after="120" w:line="240" w:lineRule="auto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5409D7"/>
    <w:pPr>
      <w:spacing w:after="0"/>
      <w:ind w:firstLine="567"/>
    </w:pPr>
    <w:rPr>
      <w:rFonts w:ascii="Verdana" w:hAnsi="Verdana"/>
      <w:lang w:eastAsia="en-US"/>
    </w:rPr>
  </w:style>
  <w:style w:type="character" w:customStyle="1" w:styleId="a4">
    <w:name w:val="Основной текст с отступом Знак"/>
    <w:basedOn w:val="a0"/>
    <w:link w:val="a3"/>
    <w:rsid w:val="005409D7"/>
    <w:rPr>
      <w:rFonts w:ascii="Verdana" w:eastAsia="Times New Roman" w:hAnsi="Verdana" w:cs="Times New Roman"/>
      <w:sz w:val="20"/>
      <w:szCs w:val="20"/>
    </w:rPr>
  </w:style>
  <w:style w:type="paragraph" w:customStyle="1" w:styleId="C1-">
    <w:name w:val="C Заголовок 1-гл"/>
    <w:basedOn w:val="a"/>
    <w:rsid w:val="005409D7"/>
    <w:pPr>
      <w:spacing w:before="120" w:after="240"/>
    </w:pPr>
    <w:rPr>
      <w:rFonts w:ascii="Tahoma" w:hAnsi="Tahoma"/>
      <w:b/>
      <w:bCs/>
      <w:sz w:val="32"/>
      <w:lang w:eastAsia="zh-TW"/>
    </w:rPr>
  </w:style>
  <w:style w:type="paragraph" w:styleId="a5">
    <w:name w:val="Balloon Text"/>
    <w:basedOn w:val="a"/>
    <w:link w:val="a6"/>
    <w:uiPriority w:val="99"/>
    <w:semiHidden/>
    <w:unhideWhenUsed/>
    <w:rsid w:val="005409D7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09D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6270</TotalTime>
  <Pages>1</Pages>
  <Words>841</Words>
  <Characters>4794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valery</dc:creator>
  <cp:lastModifiedBy>valery</cp:lastModifiedBy>
  <cp:revision>5</cp:revision>
  <dcterms:created xsi:type="dcterms:W3CDTF">2020-07-29T07:25:00Z</dcterms:created>
  <dcterms:modified xsi:type="dcterms:W3CDTF">2020-08-03T17:42:00Z</dcterms:modified>
</cp:coreProperties>
</file>