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7116" w:rsidRDefault="004E01C5">
      <w:pPr>
        <w:pStyle w:val="a3"/>
        <w:spacing w:before="120" w:after="120"/>
        <w:contextualSpacing w:val="0"/>
      </w:pPr>
      <w:bookmarkStart w:id="0" w:name="h.twcnpgcncf2h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b/>
        </w:rPr>
        <w:t>Роли пользователей системы</w:t>
      </w:r>
    </w:p>
    <w:p w:rsidR="004E01C5" w:rsidRDefault="004E01C5" w:rsidP="004E01C5">
      <w:pPr>
        <w:pStyle w:val="2"/>
        <w:contextualSpacing w:val="0"/>
      </w:pPr>
      <w:bookmarkStart w:id="2" w:name="h.2xw2bhx0pgg9" w:colFirst="0" w:colLast="0"/>
      <w:bookmarkEnd w:id="2"/>
      <w:r>
        <w:t>Диаграмма ролей</w:t>
      </w:r>
    </w:p>
    <w:p w:rsidR="00EA7116" w:rsidRDefault="004E01C5" w:rsidP="004E01C5">
      <w:pPr>
        <w:pStyle w:val="2"/>
        <w:contextualSpacing w:val="0"/>
        <w:jc w:val="center"/>
      </w:pPr>
      <w:r>
        <w:rPr>
          <w:noProof/>
        </w:rPr>
        <w:drawing>
          <wp:inline distT="0" distB="0" distL="0" distR="0" wp14:anchorId="5778A364" wp14:editId="4A211808">
            <wp:extent cx="6415453" cy="4170045"/>
            <wp:effectExtent l="0" t="0" r="444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453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116" w:rsidRDefault="004E01C5">
      <w:pPr>
        <w:pStyle w:val="2"/>
        <w:contextualSpacing w:val="0"/>
      </w:pPr>
      <w:bookmarkStart w:id="3" w:name="h.atyvmitaff1n" w:colFirst="0" w:colLast="0"/>
      <w:bookmarkEnd w:id="3"/>
      <w:r>
        <w:lastRenderedPageBreak/>
        <w:t>Описание ролей</w:t>
      </w:r>
    </w:p>
    <w:p w:rsidR="00EA7116" w:rsidRDefault="00EA7116"/>
    <w:tbl>
      <w:tblPr>
        <w:tblStyle w:val="a5"/>
        <w:tblW w:w="144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2535"/>
        <w:gridCol w:w="11430"/>
      </w:tblGrid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Пользователь системы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Базовая роль всех зарегистрированных и авторизованных пользователей системы.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2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 xml:space="preserve">Участник проекта 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Пользователи, участвующие в проекте — Агент, Координатор, Менеджер или Клиент.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3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Внештатный сотрудник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Частное лицо, которое сотрудничает с компанией не по договору найма.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Внештатный сотрудник видит в системе только те Проекты и Проверки, в которых он участвует.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4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Агент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Частное лицо, которое согласилось сотрудничать с компанией </w:t>
            </w:r>
            <w:proofErr w:type="spellStart"/>
            <w:r>
              <w:rPr>
                <w:rFonts w:ascii="Georgia" w:eastAsia="Georgia" w:hAnsi="Georgia" w:cs="Georgia"/>
              </w:rPr>
              <w:t>Профпоинт</w:t>
            </w:r>
            <w:proofErr w:type="spellEnd"/>
            <w:r>
              <w:rPr>
                <w:rFonts w:ascii="Georgia" w:eastAsia="Georgia" w:hAnsi="Georgia" w:cs="Georgia"/>
              </w:rPr>
              <w:t xml:space="preserve"> в качестве исполнителя исследований (Проверок).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Агент будет использовать систему для получения и подачи заявок и заданий на Проверки, заполнения Анкет (отчётов) по Проверкам, корректировку этих отчетов.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Также может быть сотрудником внешней компанией-посредником (агентства). Такие компании нанимают самостоятельно Агентов, сами </w:t>
            </w:r>
            <w:proofErr w:type="gramStart"/>
            <w:r>
              <w:rPr>
                <w:rFonts w:ascii="Georgia" w:eastAsia="Georgia" w:hAnsi="Georgia" w:cs="Georgia"/>
              </w:rPr>
              <w:t>объясняют ему задачу и сами заполняют</w:t>
            </w:r>
            <w:proofErr w:type="gramEnd"/>
            <w:r>
              <w:rPr>
                <w:rFonts w:ascii="Georgia" w:eastAsia="Georgia" w:hAnsi="Georgia" w:cs="Georgia"/>
              </w:rPr>
              <w:t xml:space="preserve"> анкеты от имени нанятых Агентов.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5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Корректор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Частное лицо, внештатный или штатный сотрудник компании, отвечающий за качество заполнения Анкет.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Корректор будет использовать систему для проверки заполнения Анкет Агентами.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6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 xml:space="preserve">Штатный </w:t>
            </w:r>
            <w:r>
              <w:rPr>
                <w:rFonts w:ascii="Georgia" w:eastAsia="Georgia" w:hAnsi="Georgia" w:cs="Georgia"/>
                <w:b/>
              </w:rPr>
              <w:lastRenderedPageBreak/>
              <w:t>сотрудник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 xml:space="preserve">Штатный сотрудник компании, использующий </w:t>
            </w:r>
            <w:proofErr w:type="gramStart"/>
            <w:r>
              <w:rPr>
                <w:rFonts w:ascii="Georgia" w:eastAsia="Georgia" w:hAnsi="Georgia" w:cs="Georgia"/>
              </w:rPr>
              <w:t>систему</w:t>
            </w:r>
            <w:proofErr w:type="gramEnd"/>
            <w:r>
              <w:rPr>
                <w:rFonts w:ascii="Georgia" w:eastAsia="Georgia" w:hAnsi="Georgia" w:cs="Georgia"/>
              </w:rPr>
              <w:t xml:space="preserve"> в какой либо из ролей: Штатный координатор, </w:t>
            </w:r>
            <w:r>
              <w:rPr>
                <w:rFonts w:ascii="Georgia" w:eastAsia="Georgia" w:hAnsi="Georgia" w:cs="Georgia"/>
              </w:rPr>
              <w:lastRenderedPageBreak/>
              <w:t>Методист, Специалист по выплатам,  Менеджер, Администратор.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сотрудник компании видит в системе все Проекты и Проверки.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7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Координатор проекта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или внештатный сотрудник компании, отвечающий за работу с Агентами.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8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Менеджер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сотрудник компании, который отвечает за ведение Проектов исследований.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Менеджер будет использовать систему для создания Проектов, планирования работы, управления доступом сотрудников Клиента, создания адресной структуры Клиента, назначения Координаторов, назначения и контроля выполнения задач Координаторами, передачи Анкет Агенту, создания типовых отчётов, согласования результатов исследования с Клиентом.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Менеджер будет иметь все права Координатора по своим Проектам.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9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Методист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сотрудник компании, который отвечает за разработку Анкет и Инструкций для исследований.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Методист будет использовать систему для создания Анкет и управления ими.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10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Специалист по выплатам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сотрудник компании, отвечающий за перечисление выплат Агентам.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Специалист по выплатам будет использовать систему для формирования платёжной ведомости.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11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 xml:space="preserve">Сотрудник объекта клиента (Менеджер </w:t>
            </w:r>
            <w:r>
              <w:rPr>
                <w:rFonts w:ascii="Georgia" w:eastAsia="Georgia" w:hAnsi="Georgia" w:cs="Georgia"/>
                <w:b/>
              </w:rPr>
              <w:lastRenderedPageBreak/>
              <w:t>объекта)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>Сотрудник компании-клиента, отвечающий за продажу товаров и/или оказание услуг в точке розничного обслуживания.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>Будет использовать систему для согласования результатов Проверки на Объекте.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12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Сотрудник функционального подразделения клиента (Согласующий, функциональный менеджер)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Сотрудник компании-клиента, который отвечает за </w:t>
            </w:r>
            <w:proofErr w:type="gramStart"/>
            <w:r>
              <w:rPr>
                <w:rFonts w:ascii="Georgia" w:eastAsia="Georgia" w:hAnsi="Georgia" w:cs="Georgia"/>
              </w:rPr>
              <w:t>производственную</w:t>
            </w:r>
            <w:proofErr w:type="gramEnd"/>
            <w:r>
              <w:rPr>
                <w:rFonts w:ascii="Georgia" w:eastAsia="Georgia" w:hAnsi="Georgia" w:cs="Georgia"/>
              </w:rPr>
              <w:t xml:space="preserve"> функции компании (тренинг-менеджер, </w:t>
            </w:r>
            <w:proofErr w:type="spellStart"/>
            <w:r>
              <w:rPr>
                <w:rFonts w:ascii="Georgia" w:eastAsia="Georgia" w:hAnsi="Georgia" w:cs="Georgia"/>
              </w:rPr>
              <w:t>мерчендайзер</w:t>
            </w:r>
            <w:proofErr w:type="spellEnd"/>
            <w:r>
              <w:rPr>
                <w:rFonts w:ascii="Georgia" w:eastAsia="Georgia" w:hAnsi="Georgia" w:cs="Georgia"/>
              </w:rPr>
              <w:t>).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Будет использовать систему для согласования результатов (комментирует, передаёт на уровень ниже или выше) проверки по подчинённым ему объектам, получает результаты исследования по этим Объектам (выгрузку, сводную статистику и пр.)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13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Руководитель проекта со стороны заказчика (Центральный менеджер, РП Клиента)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Сотрудник компании-клиента, который отвечает за выполнение проекта со стороны клиента (например, специалист по контролю качества, директор по маркетингу, директор по продажам, генеральный директор).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Будет использовать систему для контроля хода исследования (сколько передано, завершено, на согласовании у подразделений и Объектов, по скольким Проектам обжалования), согласования результатов Проверок, получения результатов исследования по всем своим Объектам.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14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Сотрудник регионального подразделения клиента (Региональный менеджер)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Сотрудник компании-клиента, отвечающий за контроль и обеспечение качества работы сотрудников компании в регионе.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Будет использовать систему для согласования результатов Проверки на Объекте и получения типовых отчётов.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lastRenderedPageBreak/>
              <w:t>15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Администратор системы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Сотрудник компании, отвечающий за настройку системы «Тайный покупатель».</w:t>
            </w:r>
          </w:p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Администратор будет использовать систему для управления учётными записями и правами Пользователей, которые являются сотрудниками компании, ведения общесистемных справочников и изменения настроек системы.</w:t>
            </w:r>
          </w:p>
        </w:tc>
      </w:tr>
      <w:tr w:rsidR="00EA7116">
        <w:tc>
          <w:tcPr>
            <w:tcW w:w="52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  <w:jc w:val="center"/>
            </w:pPr>
            <w:r>
              <w:rPr>
                <w:rFonts w:ascii="Georgia" w:eastAsia="Georgia" w:hAnsi="Georgia" w:cs="Georgia"/>
                <w:b/>
              </w:rPr>
              <w:t>16</w:t>
            </w:r>
          </w:p>
        </w:tc>
        <w:tc>
          <w:tcPr>
            <w:tcW w:w="253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Руководитель</w:t>
            </w:r>
          </w:p>
        </w:tc>
        <w:tc>
          <w:tcPr>
            <w:tcW w:w="11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A7116" w:rsidRDefault="004E01C5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Штатный сотрудник компании, который является руководителем отдела, менеджером или директором.</w:t>
            </w:r>
          </w:p>
        </w:tc>
      </w:tr>
    </w:tbl>
    <w:p w:rsidR="00EA7116" w:rsidRDefault="00EA7116">
      <w:pPr>
        <w:pStyle w:val="2"/>
        <w:spacing w:before="120" w:after="120"/>
        <w:contextualSpacing w:val="0"/>
      </w:pPr>
      <w:bookmarkStart w:id="4" w:name="h.6tg9wrg3aq04" w:colFirst="0" w:colLast="0"/>
      <w:bookmarkEnd w:id="4"/>
    </w:p>
    <w:sectPr w:rsidR="00EA7116" w:rsidSect="004E01C5">
      <w:headerReference w:type="default" r:id="rId8"/>
      <w:footerReference w:type="default" r:id="rId9"/>
      <w:pgSz w:w="16838" w:h="11906"/>
      <w:pgMar w:top="702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3E" w:rsidRDefault="004E01C5">
      <w:pPr>
        <w:spacing w:line="240" w:lineRule="auto"/>
      </w:pPr>
      <w:r>
        <w:separator/>
      </w:r>
    </w:p>
  </w:endnote>
  <w:endnote w:type="continuationSeparator" w:id="0">
    <w:p w:rsidR="00EC5B3E" w:rsidRDefault="004E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16" w:rsidRDefault="00EA7116">
    <w:pPr>
      <w:pBdr>
        <w:top w:val="single" w:sz="4" w:space="1" w:color="auto"/>
      </w:pBdr>
    </w:pPr>
  </w:p>
  <w:p w:rsidR="00EA7116" w:rsidRDefault="00EA7116">
    <w:pPr>
      <w:tabs>
        <w:tab w:val="center" w:pos="4680"/>
        <w:tab w:val="right" w:pos="9360"/>
      </w:tabs>
    </w:pPr>
  </w:p>
  <w:p w:rsidR="00EA7116" w:rsidRDefault="004E01C5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 xml:space="preserve">© 2014 </w:t>
    </w:r>
    <w:r w:rsidR="00B97221">
      <w:rPr>
        <w:rFonts w:ascii="Trebuchet MS" w:eastAsia="Trebuchet MS" w:hAnsi="Trebuchet MS" w:cs="Trebuchet MS"/>
        <w:b/>
      </w:rPr>
      <w:t>ООО «</w:t>
    </w:r>
    <w:proofErr w:type="spellStart"/>
    <w:r w:rsidR="00B97221">
      <w:rPr>
        <w:rFonts w:ascii="Trebuchet MS" w:eastAsia="Trebuchet MS" w:hAnsi="Trebuchet MS" w:cs="Trebuchet MS"/>
        <w:b/>
      </w:rPr>
      <w:t>Профпоинт</w:t>
    </w:r>
    <w:proofErr w:type="spellEnd"/>
    <w:r w:rsidR="00B97221">
      <w:rPr>
        <w:rFonts w:ascii="Trebuchet MS" w:eastAsia="Trebuchet MS" w:hAnsi="Trebuchet MS" w:cs="Trebuchet MS"/>
        <w:b/>
      </w:rPr>
      <w:t xml:space="preserve">». </w:t>
    </w:r>
    <w:r w:rsidR="00B97221"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proofErr w:type="spellStart"/>
    <w:proofErr w:type="gramStart"/>
    <w:r>
      <w:rPr>
        <w:rFonts w:ascii="Trebuchet MS" w:eastAsia="Trebuchet MS" w:hAnsi="Trebuchet MS" w:cs="Trebuchet MS"/>
        <w:b/>
        <w:sz w:val="20"/>
      </w:rPr>
      <w:t>Стр</w:t>
    </w:r>
    <w:proofErr w:type="spellEnd"/>
    <w:proofErr w:type="gramEnd"/>
    <w:r>
      <w:rPr>
        <w:rFonts w:ascii="Trebuchet MS" w:eastAsia="Trebuchet MS" w:hAnsi="Trebuchet MS" w:cs="Trebuchet MS"/>
        <w:b/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C14C38">
      <w:rPr>
        <w:noProof/>
      </w:rPr>
      <w:t>5</w:t>
    </w:r>
    <w:r>
      <w:fldChar w:fldCharType="end"/>
    </w:r>
    <w:r>
      <w:rPr>
        <w:rFonts w:ascii="Trebuchet MS" w:eastAsia="Trebuchet MS" w:hAnsi="Trebuchet MS" w:cs="Trebuchet MS"/>
        <w:b/>
        <w:sz w:val="20"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C14C3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3E" w:rsidRDefault="004E01C5">
      <w:pPr>
        <w:spacing w:line="240" w:lineRule="auto"/>
      </w:pPr>
      <w:r>
        <w:separator/>
      </w:r>
    </w:p>
  </w:footnote>
  <w:footnote w:type="continuationSeparator" w:id="0">
    <w:p w:rsidR="00EC5B3E" w:rsidRDefault="004E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16" w:rsidRDefault="00C14C38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4A3A" wp14:editId="43287706">
              <wp:simplePos x="0" y="0"/>
              <wp:positionH relativeFrom="column">
                <wp:posOffset>7376795</wp:posOffset>
              </wp:positionH>
              <wp:positionV relativeFrom="paragraph">
                <wp:posOffset>-95250</wp:posOffset>
              </wp:positionV>
              <wp:extent cx="1847850" cy="323850"/>
              <wp:effectExtent l="0" t="0" r="19050" b="1905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4C38" w:rsidRDefault="00C14C38" w:rsidP="00C14C38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margin-left:580.85pt;margin-top:-7.5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" fillcolor="white [3201]" strokecolor="black [3213]" strokeweight="2pt">
              <v:textbox>
                <w:txbxContent>
                  <w:p w:rsidR="00C14C38" w:rsidRDefault="00C14C38" w:rsidP="00C14C38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EA7116" w:rsidRDefault="004E01C5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Роли пользователей системы</w:t>
    </w:r>
  </w:p>
  <w:p w:rsidR="00EA7116" w:rsidRDefault="00EA7116">
    <w:pPr>
      <w:pBdr>
        <w:top w:val="single" w:sz="4" w:space="1" w:color="auto"/>
      </w:pBdr>
    </w:pPr>
  </w:p>
  <w:p w:rsidR="00EA7116" w:rsidRDefault="00EA7116">
    <w:pPr>
      <w:tabs>
        <w:tab w:val="right" w:pos="9630"/>
      </w:tabs>
      <w:spacing w:before="60" w:after="6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116"/>
    <w:rsid w:val="004E01C5"/>
    <w:rsid w:val="00B97221"/>
    <w:rsid w:val="00C14C38"/>
    <w:rsid w:val="00EA7116"/>
    <w:rsid w:val="00E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4E0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1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01C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01C5"/>
  </w:style>
  <w:style w:type="paragraph" w:styleId="aa">
    <w:name w:val="footer"/>
    <w:basedOn w:val="a"/>
    <w:link w:val="ab"/>
    <w:uiPriority w:val="99"/>
    <w:unhideWhenUsed/>
    <w:rsid w:val="004E01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0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Balloon Text"/>
    <w:basedOn w:val="a"/>
    <w:link w:val="a7"/>
    <w:uiPriority w:val="99"/>
    <w:semiHidden/>
    <w:unhideWhenUsed/>
    <w:rsid w:val="004E0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1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01C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01C5"/>
  </w:style>
  <w:style w:type="paragraph" w:styleId="aa">
    <w:name w:val="footer"/>
    <w:basedOn w:val="a"/>
    <w:link w:val="ab"/>
    <w:uiPriority w:val="99"/>
    <w:unhideWhenUsed/>
    <w:rsid w:val="004E01C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4</cp:revision>
  <dcterms:created xsi:type="dcterms:W3CDTF">2015-04-17T13:27:00Z</dcterms:created>
  <dcterms:modified xsi:type="dcterms:W3CDTF">2015-04-21T07:18:00Z</dcterms:modified>
</cp:coreProperties>
</file>